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530F01"/>
          <w:kern w:val="36"/>
          <w:sz w:val="27"/>
          <w:szCs w:val="27"/>
          <w:lang w:eastAsia="ru-RU"/>
        </w:rPr>
      </w:pPr>
      <w:r w:rsidRPr="0028531D">
        <w:rPr>
          <w:rFonts w:ascii="Verdana" w:eastAsia="Times New Roman" w:hAnsi="Verdana" w:cs="Times New Roman"/>
          <w:color w:val="530F01"/>
          <w:kern w:val="36"/>
          <w:sz w:val="27"/>
          <w:szCs w:val="27"/>
          <w:lang w:eastAsia="ru-RU"/>
        </w:rPr>
        <w:t>КОММУТАЦИОННЫЕ УСТРОЙСТВА И ОБОРУДОВАНИЕ</w:t>
      </w:r>
    </w:p>
    <w:p w:rsidR="0028531D" w:rsidRPr="0028531D" w:rsidRDefault="00717BDC" w:rsidP="002853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anchor="1" w:history="1">
        <w:r w:rsidR="0028531D"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РЕЛЕ</w:t>
        </w:r>
      </w:hyperlink>
      <w:r w:rsidR="0028531D"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6" w:anchor="2" w:history="1">
        <w:r w:rsidR="0028531D"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ВЫКЛЮЧАТЕЛИ</w:t>
        </w:r>
      </w:hyperlink>
      <w:r w:rsidR="0028531D"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7" w:anchor="3" w:history="1">
        <w:r w:rsidR="0028531D" w:rsidRPr="0028531D">
          <w:rPr>
            <w:rFonts w:ascii="Verdana" w:eastAsia="Times New Roman" w:hAnsi="Verdana" w:cs="Times New Roman"/>
            <w:color w:val="842424"/>
            <w:sz w:val="21"/>
            <w:szCs w:val="21"/>
            <w:lang w:eastAsia="ru-RU"/>
          </w:rPr>
          <w:t>БРЕНДЫ</w:t>
        </w:r>
      </w:hyperlink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171CCEE3" wp14:editId="14B8A9CC">
            <wp:extent cx="1002030" cy="1717675"/>
            <wp:effectExtent l="0" t="0" r="7620" b="0"/>
            <wp:docPr id="1" name="Рисунок 1" descr="Средства коммутации и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ства коммутации и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Устройства и оборудование включения — отключения, управления электрических цепей называются коммутационными. Применяются они повсеместно, в бытовой или промышленной электросети - это выключатели, рубильники, УЗО,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дифавтоматы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предохранители.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Системы распределения и преобразования энергии — реле, контакторы. Управление электрическими машинами — пускатели.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Аппараты должны отвечать требованиям руководящих документов по электробезопасности, стандартов - ГОСТ IEC/TR 61912-12013 (до 1000 В), ГОСТ Р 55716-2013 (высоковольтные — свыше 1000 В), ГОСТ 50345-99.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Помимо основного предназначения, устройства призваны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нейтрализовывать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негативные факторы коммутации: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предотвращать сваривание (залипание) контактов;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гасить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электрическую дугу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возникающую при размыкании;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выдерживать колебания вольт-амперной характеристики переходного процесса;</w:t>
      </w:r>
    </w:p>
    <w:p w:rsidR="0028531D" w:rsidRPr="0028531D" w:rsidRDefault="0028531D" w:rsidP="002853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защищать от сверх токов короткого замыкания.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устройству и принципу работы бывают:</w:t>
      </w:r>
    </w:p>
    <w:p w:rsidR="0028531D" w:rsidRPr="0028531D" w:rsidRDefault="0028531D" w:rsidP="0028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механические — коммутация осуществляется замыканием - размыканием контактов;</w:t>
      </w:r>
    </w:p>
    <w:p w:rsidR="0028531D" w:rsidRPr="0028531D" w:rsidRDefault="0028531D" w:rsidP="002853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бесконтактные — управление цепью производится полупроводниковыми элементами.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Коммутационные аппараты могут быть различных типов:</w:t>
      </w:r>
    </w:p>
    <w:p w:rsidR="0028531D" w:rsidRPr="0028531D" w:rsidRDefault="0028531D" w:rsidP="0028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ручным управлением — выключатели, рубильники, пускатели;</w:t>
      </w:r>
    </w:p>
    <w:p w:rsidR="0028531D" w:rsidRPr="0028531D" w:rsidRDefault="0028531D" w:rsidP="002853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дистанционным управлением — реле, контакторы. Переключение режима работы происходит в результате воздействия электрического сигнала.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1"/>
      <w:bookmarkEnd w:id="0"/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aps/>
          <w:color w:val="000000"/>
          <w:spacing w:val="30"/>
          <w:sz w:val="12"/>
          <w:szCs w:val="12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lang w:eastAsia="ru-RU"/>
        </w:rPr>
      </w:pP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ЭЛЕКТРИЧЕСКИЕ РЕЛЕ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Это вид коммутационных устройств, функция которых включения — выключения электрической цепи, под действием управляющего сигнала, либо наступления определенных условий. Применяются повсеместно — от бытовой домашней сети до авиастроения, энергоснабжения, во всех сферах электротехники.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большинстве случаев, имеют комбинацию выходов с нормально замкнутыми, разомкнутыми, переключающими контактами, но могут выполняться и с одним типом коммутации.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Промышленность производит реле реагирующие на различные физические величины — ток, напряжение, мощность, частота, сдвиг фаз, температура, излучение, звуковые колебания, время, положение в пространстве.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типу их подразделяют на: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первичные — выходы управления включаются непосредственно в «рабочую» сеть;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вторичные — сигнал на коммутацию приходит с какого либо измерительного элемента, либо трансформатора;</w:t>
      </w:r>
    </w:p>
    <w:p w:rsidR="0028531D" w:rsidRPr="0028531D" w:rsidRDefault="0028531D" w:rsidP="002853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промежуточные — являющиеся частью системы, усиливающие управляющий сигнал.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 внутреннему устройству и принципу действия реле можно классифицировать как — электромагнитные, магнитоэлектрические, индукционные, полупроводниковые, сегнетоэлектрические,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пьезо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фото, тепловые.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Электромагнитные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устройства представляют собой катушку индуктивности с подвижным якорем. Под воздействием магнитного поля, последний коммутирует контакты реле. Со снятием управляющего сигнала, сердечник возвращается пружинами в исходное положение. Наиболее дешевый и распространенный вид.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Магнитоэлектрические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реле — система из подвижной рамки с обмоткой подключенной к выходам «сигнальной» цепи, поворачивающейся в поле постоянного магнита и воздействующей на контакты. Обладают высокой чувствительностью, но быстродействие не превышает десятой доли секунды.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Индукционные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— конструктивно состоят из двух неподвижных переменных магнитов и якоря. Сигнал управления, проходящий через обмотки, наводит напряжение в подвижном элементе. Возникающая электродвижущая сила поворачивает якорь осуществляя коммутацию. Для генерации ЭДС необходимо различие фаз тока подаваемого на выходы контроля, что позволяет использовать устройство в качестве реле фаз.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Тепловые 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— элементы основанные на свойстве твердых тел менять объем в зависимости от температуры. Биметаллическая пластина (как правило латунь со сталью) при нагревании изгибается осуществляя коммутацию цепи. Применяется в автоматах защиты от перегрузки и сверх токов короткого замыкания.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Полупроводниковые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- бесконтактные устройства, твердотельные реле выполненные на тиристорах, IGBT транзисторах. Могут изготавливаться для коммутации значительных мощностей, под токи в сотни ампер, независимо от величины сигнала управления. Высокое быстродействие (микросекунды) и надежность, за счет отсутствия движущихся частей. Недостаток — высокая стоимость.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Сегнетоэлектрические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реле — коммутационные устройства основанные на свойстве некоторых материалов изменять направление поляризации под воздействием электрического поля. Причем зависимость имеет нелинейный характер.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Подобный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принциписпользуют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пьезо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фото элементы, скачкообразно увеличивающие - уменьшающие сопротивление исходя от величины механической деформации или мощности светового излучения. Применяются в микроэлектронике, приборах сигнализации, измерения, хранения информации.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Выбор того или иного вида реле зависит от требуемых параметров: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назначение, рабочая схема, количество коммутируемых контактов, модель;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вид, величина тока, напряжения коммутируемой цепи, управляющего сигнала;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скорость, количество срабатываний, точность;</w:t>
      </w:r>
    </w:p>
    <w:p w:rsidR="0028531D" w:rsidRPr="0028531D" w:rsidRDefault="0028531D" w:rsidP="002853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температурный режим работы, класс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пожаровзрывобезопасности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bookmarkStart w:id="1" w:name="2"/>
      <w:bookmarkEnd w:id="1"/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ВЫКЛЮЧАТЕЛИ И КОНТАКТОРЫ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управления силовыми высоковольтными электрическими цепями производятся более мощные коммутационные аппараты — выключатели, контакторы.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Выключатели для напряжения свыше 1000 вольт, токов сотни и тысячи ампер используется на генерирующих станциях, распределительных сооружениях, электрическом транспорте.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Оснащаются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дугогасительными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камерами, которые могут быть воздушными, масляными, электромагнитными, вакуумными. Привод контактов может быть различным — гидравлическим, пневматическим, кинетическим.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Ручное коммутационное оборудование до 1000 вольт - это бытовой двухпозиционный выключатель одно или трехфазной сети. Операции осуществляются вручную, защита от токов короткого замыкания не предусматривается.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Внешний вид также важен как качественные характеристики элемента. По конструктивному исполнению бывают: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клавишные — с одной, двух и более управляемыми цепями;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кнопочные;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рычажные (тумблер);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поворотные — переключение режимов производится вращающейся рукояткой (используются в </w:t>
      </w:r>
      <w:hyperlink r:id="rId9" w:history="1">
        <w:r w:rsidRPr="0028531D">
          <w:rPr>
            <w:rFonts w:ascii="Verdana" w:eastAsia="Times New Roman" w:hAnsi="Verdana" w:cs="Times New Roman"/>
            <w:color w:val="231AC6"/>
            <w:sz w:val="21"/>
            <w:szCs w:val="21"/>
            <w:u w:val="single"/>
            <w:lang w:eastAsia="ru-RU"/>
          </w:rPr>
          <w:t>ретро проводке</w:t>
        </w:r>
      </w:hyperlink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шнуровые — по сути те же кнопочные, приводимые в действие шнуром или цепочкой;</w:t>
      </w:r>
    </w:p>
    <w:p w:rsidR="0028531D" w:rsidRPr="0028531D" w:rsidRDefault="0028531D" w:rsidP="002853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сенсорные, акустические.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 xml:space="preserve">Контактор — коммутационный аппарат дистанционного включения цепи. По принципу действия схож с реле, так как имеет электромагнитный привод. При потере управляющего напряжения, пружины возвращают контакты в исходное положение. Может оснащаться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дугогасительными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камерами, не защищает цепь от токов КЗ.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Наравне с магнитными пускателями (что по сути одно и тоже), применяется для запуска — остановки мощных электрических двигателей.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Автоматы, УЗО, дифференциальные автоматы — это коммутационный аппараты аварийного отключения цепи. Автоматы предназначены для защиты от КЗ, перегрузки. Устройства защитного отключения размыкают сеть при утечке (например при поражении человека, повреждении изоляции внешним воздействием).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Дифавтомат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объединяет УЗО с защитой от перегрузки и утечки тока в одном корпусе.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3"/>
      <w:bookmarkEnd w:id="2"/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\t "_blank" </w:instrText>
      </w: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31D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drawing>
          <wp:inline distT="0" distB="0" distL="0" distR="0" wp14:anchorId="53A41F4E" wp14:editId="6F6931F4">
            <wp:extent cx="4285615" cy="3212465"/>
            <wp:effectExtent l="0" t="0" r="635" b="6985"/>
            <wp:docPr id="14" name="Рисунок 14" descr="https://avatars.mds.yandex.net/get-direct/5261309/hUQkPZSeN78m1azMZDx8Ug/x450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direct/5261309/hUQkPZSeN78m1azMZDx8Ug/x450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1D" w:rsidRPr="0028531D" w:rsidRDefault="0028531D" w:rsidP="0028531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28531D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</w:pPr>
      <w:bookmarkStart w:id="3" w:name="_GoBack"/>
      <w:bookmarkEnd w:id="3"/>
      <w:r w:rsidRPr="0028531D">
        <w:rPr>
          <w:rFonts w:ascii="Verdana" w:eastAsia="Times New Roman" w:hAnsi="Verdana" w:cs="Times New Roman"/>
          <w:color w:val="530F01"/>
          <w:sz w:val="27"/>
          <w:szCs w:val="27"/>
          <w:lang w:eastAsia="ru-RU"/>
        </w:rPr>
        <w:t>ПРОИЗВОДИТЕЛИ И БРЕНДЫ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Согласно аналитическим выводам журнала «Новости энергетики», львиную долю российского рынка коммутационного оборудования представляют зарубежные компании — АВВ,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Их товар можно встретить на полках любого специализированного магазина.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АВВ</w:t>
      </w: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— </w:t>
      </w:r>
      <w:proofErr w:type="gram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швейцарская корпорация</w:t>
      </w:r>
      <w:proofErr w:type="gram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представленная более чем в сотне стран мира, одна из ведущих производителей электротехнической продукции. По отзывам пользователей коммутационные автоматы этого бренда отличаются качеством и долговечностью.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Второе место по объему продаж занимает французская компания </w:t>
      </w:r>
      <w:proofErr w:type="spellStart"/>
      <w:r w:rsidRPr="0028531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 более чем 150 летней историей, половину которой агломерат производит электрические коммутационные устройства.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Отечественная промышленность представлена десятками торговых марок.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Лидирующие позиции занимают:</w:t>
      </w:r>
    </w:p>
    <w:p w:rsidR="0028531D" w:rsidRPr="0028531D" w:rsidRDefault="0028531D" w:rsidP="00285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КЭАЗ — Курский электроаппаратный завод. Известен силовыми АВ, предохранителями, ПМЛ;</w:t>
      </w:r>
    </w:p>
    <w:p w:rsidR="0028531D" w:rsidRPr="0028531D" w:rsidRDefault="0028531D" w:rsidP="0028531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IEK — российский бренд, группа компаний. Выпускает светотехническое оборудование, средства автоматики, коммутационные устройства.</w:t>
      </w:r>
    </w:p>
    <w:p w:rsidR="0028531D" w:rsidRPr="0028531D" w:rsidRDefault="0028531D" w:rsidP="002853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Эти фирмы популярны среди специалистов, конкурируют с АВВ, </w:t>
      </w:r>
      <w:proofErr w:type="spellStart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Legrand</w:t>
      </w:r>
      <w:proofErr w:type="spellEnd"/>
      <w:r w:rsidRPr="002853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Отечественные коммутационные аппараты стоят на 30 — 40% дешевле западных аналогов, но могут уступать им по ряду параметров.</w:t>
      </w:r>
    </w:p>
    <w:p w:rsidR="00703028" w:rsidRDefault="00703028"/>
    <w:sectPr w:rsidR="00703028" w:rsidSect="00EC2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48F"/>
    <w:multiLevelType w:val="multilevel"/>
    <w:tmpl w:val="0EF2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538DF"/>
    <w:multiLevelType w:val="multilevel"/>
    <w:tmpl w:val="1D18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77A8"/>
    <w:multiLevelType w:val="multilevel"/>
    <w:tmpl w:val="7C3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91E95"/>
    <w:multiLevelType w:val="multilevel"/>
    <w:tmpl w:val="013A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B4407"/>
    <w:multiLevelType w:val="multilevel"/>
    <w:tmpl w:val="FAE0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4617"/>
    <w:multiLevelType w:val="multilevel"/>
    <w:tmpl w:val="65E2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C6997"/>
    <w:multiLevelType w:val="multilevel"/>
    <w:tmpl w:val="27A68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1D"/>
    <w:rsid w:val="001E40E1"/>
    <w:rsid w:val="0028531D"/>
    <w:rsid w:val="003F5C96"/>
    <w:rsid w:val="00703028"/>
    <w:rsid w:val="00717BDC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22FF"/>
  <w15:chartTrackingRefBased/>
  <w15:docId w15:val="{13559904-3791-418D-8CF1-4E54505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6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0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8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75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5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274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307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6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529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42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09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61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44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89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9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5581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180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1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3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28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53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8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32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8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6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37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9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25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7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2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1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83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275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39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029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3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94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75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9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8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4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36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38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217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56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38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04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01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368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0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995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00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7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78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047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85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01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09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53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418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3181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91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786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7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0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964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08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17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40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31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0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5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22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90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23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53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486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8077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7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71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489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4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46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46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04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314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32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47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6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7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9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5665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693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23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06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37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33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911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2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84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40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534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595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5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8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9924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671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5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87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399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36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314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4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1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84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79222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15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72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96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915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98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837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8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069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64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84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eo-praktik.ru/avtomatik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praktik.ru/avtomatika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video-praktik.ru/avtomatika.html" TargetMode="External"/><Relationship Id="rId10" Type="http://schemas.openxmlformats.org/officeDocument/2006/relationships/hyperlink" Target="https://yandex.ru/an/count/WTqejI_zOoVX2LcE0NqE09CQPIOQbKgbKga4mGHzFfSxUxRVkVE6Er-_u_M6Ernbauda1OG7q9J-2xb0WiC4CEWuoXYBYtnCoog3wMozLYrk3j89ofSAryy5Q75ziW2jDEUPthSDpISGm7QVytA-9ie2q8Zo87UNqusHnAqhfJ720pPcNA53F2YEHfZ1mNhl42g6J0gvSFNTU1EnM5XkkJgVRvXilFxiq4a8MFY5Ycmk2alc0zU8Du3_iXHHecFNqd27BAkGiDM5eg6Ansgz5aYEjOn7g7GnnA2b88QuHGHG1rMNgJvZyvb1GhQD8JSVi3q7OXDy8J1T2X5ecU1WGe90Km-2vjUV7JQv_komkJVla7pnpLxuXsSWSVjW6Ync_qk3nUnxQR2OVUw6HVtl55nD-Te7rW1_beAhAKnp06DccRdqKk3LTLt7qkOOC6zJ4ztOWQhFI-y4q5bVH_Y5ofjfH5_sPrRm13tPgsKf_lanxS4XnAwSbVclzKc8OTsJ4CCwh_LWK-0pH9_zMV1Jf8QqSQvKAfNLHwGtcwPIVWjv81Ejfzac5FmVUvK1gUzApQpHhzvLAqvGKLaxEklxOijA74B4EpGrGcko4T2mWSmEmyOv9FvF_UBeLVwB7HG0~2?stat-id=33&amp;test-tag=344696895363601&amp;banner-sizes=eyI3MjA1NzYwNzU5OTQ3MDY4NyI6IjczMXgyMTgifQ%3D%3D&amp;format-type=118&amp;actual-format=8&amp;pcodever=856691&amp;banner-test-tags=eyI3MjA1NzYwNzU5OTQ3MDY4NyI6IjI4MTQ3NDk3Njc2ODAxNyJ9&amp;constructor-rendered-assets=eyI3MjA1NzYwNzU5OTQ3MDY4NyI6NjUzfQ&amp;width=731&amp;height=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-praktik.ru/provodka_retr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Владимир Headless</cp:lastModifiedBy>
  <cp:revision>4</cp:revision>
  <dcterms:created xsi:type="dcterms:W3CDTF">2023-09-03T05:15:00Z</dcterms:created>
  <dcterms:modified xsi:type="dcterms:W3CDTF">2023-11-23T12:26:00Z</dcterms:modified>
</cp:coreProperties>
</file>