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6" w:rsidRPr="008F37D3" w:rsidRDefault="008E4206" w:rsidP="008E4206">
      <w:pPr>
        <w:spacing w:after="0"/>
      </w:pPr>
      <w:r w:rsidRPr="008F37D3">
        <w:t>Междометия – особая часть речи.</w:t>
      </w:r>
    </w:p>
    <w:p w:rsidR="008E4206" w:rsidRPr="008F37D3" w:rsidRDefault="008E4206" w:rsidP="008E4206">
      <w:pPr>
        <w:spacing w:after="0"/>
        <w:rPr>
          <w:sz w:val="16"/>
        </w:rPr>
      </w:pPr>
      <w:r w:rsidRPr="008F37D3">
        <w:rPr>
          <w:sz w:val="16"/>
        </w:rPr>
        <w:t xml:space="preserve">Цели урока: </w:t>
      </w:r>
    </w:p>
    <w:p w:rsidR="008E4206" w:rsidRPr="008F37D3" w:rsidRDefault="008E4206" w:rsidP="008E4206">
      <w:pPr>
        <w:numPr>
          <w:ilvl w:val="0"/>
          <w:numId w:val="1"/>
        </w:numPr>
        <w:spacing w:after="0"/>
        <w:rPr>
          <w:sz w:val="16"/>
        </w:rPr>
      </w:pPr>
      <w:r w:rsidRPr="008F37D3">
        <w:rPr>
          <w:sz w:val="16"/>
        </w:rPr>
        <w:t>отработать умения отличать междометия от самостоятельных и служебных частей речи;</w:t>
      </w:r>
    </w:p>
    <w:p w:rsidR="008E4206" w:rsidRPr="008F37D3" w:rsidRDefault="008E4206" w:rsidP="008E4206">
      <w:pPr>
        <w:numPr>
          <w:ilvl w:val="0"/>
          <w:numId w:val="1"/>
        </w:numPr>
        <w:spacing w:after="0"/>
        <w:rPr>
          <w:sz w:val="16"/>
        </w:rPr>
      </w:pPr>
      <w:r w:rsidRPr="008F37D3">
        <w:rPr>
          <w:sz w:val="16"/>
        </w:rPr>
        <w:t>уметь определять лексическое значение междометий, звукоподражательных слов и этикетных выражений;</w:t>
      </w:r>
    </w:p>
    <w:p w:rsidR="008E4206" w:rsidRPr="008F37D3" w:rsidRDefault="008E4206" w:rsidP="008E4206">
      <w:pPr>
        <w:numPr>
          <w:ilvl w:val="0"/>
          <w:numId w:val="1"/>
        </w:numPr>
        <w:spacing w:after="0"/>
        <w:rPr>
          <w:sz w:val="16"/>
        </w:rPr>
      </w:pPr>
      <w:r w:rsidRPr="008F37D3">
        <w:rPr>
          <w:sz w:val="16"/>
        </w:rPr>
        <w:t>продолжить формирование речевой грамотности учащи</w:t>
      </w:r>
      <w:bookmarkStart w:id="0" w:name="_GoBack"/>
      <w:bookmarkEnd w:id="0"/>
      <w:r w:rsidRPr="008F37D3">
        <w:rPr>
          <w:sz w:val="16"/>
        </w:rPr>
        <w:t>хся.</w:t>
      </w:r>
    </w:p>
    <w:p w:rsidR="008E4206" w:rsidRPr="008F37D3" w:rsidRDefault="008E4206" w:rsidP="008E4206">
      <w:pPr>
        <w:spacing w:after="0"/>
      </w:pPr>
      <w:r w:rsidRPr="008F37D3">
        <w:t>Ход урока:</w:t>
      </w:r>
    </w:p>
    <w:p w:rsidR="008E4206" w:rsidRPr="008F37D3" w:rsidRDefault="008E4206" w:rsidP="008E4206">
      <w:pPr>
        <w:numPr>
          <w:ilvl w:val="0"/>
          <w:numId w:val="2"/>
        </w:numPr>
        <w:spacing w:after="0"/>
        <w:rPr>
          <w:u w:val="single"/>
        </w:rPr>
      </w:pPr>
      <w:r w:rsidRPr="008F37D3">
        <w:rPr>
          <w:u w:val="single"/>
        </w:rPr>
        <w:t>Слово учителя.</w:t>
      </w:r>
    </w:p>
    <w:p w:rsidR="008E4206" w:rsidRPr="008F37D3" w:rsidRDefault="008E4206" w:rsidP="008E4206">
      <w:pPr>
        <w:spacing w:after="0"/>
      </w:pPr>
      <w:r w:rsidRPr="008F37D3">
        <w:t>На прошлом уроке мы с вами повторили группы, на которые делятся части речи. Сегодня мы  будем говорить о междометиях как особой части речи и попытаемся решить проблему: «Можно ли в нашей жизни обойтись без разных «охов», «ахов», и вздохов?</w:t>
      </w:r>
    </w:p>
    <w:p w:rsidR="008E4206" w:rsidRPr="008F37D3" w:rsidRDefault="008E4206" w:rsidP="008E4206">
      <w:pPr>
        <w:spacing w:after="0"/>
      </w:pPr>
      <w:r w:rsidRPr="008F37D3">
        <w:t>Обратите внимание на доску. Вы видите предложения. На столах перед вами лежат карточки с этими же предложениями. Ваша задача – собрать из них связный текст. (2 минуты).</w:t>
      </w:r>
    </w:p>
    <w:p w:rsidR="008E4206" w:rsidRPr="008F37D3" w:rsidRDefault="008E4206" w:rsidP="008E4206">
      <w:pPr>
        <w:numPr>
          <w:ilvl w:val="0"/>
          <w:numId w:val="2"/>
        </w:numPr>
        <w:spacing w:after="0"/>
        <w:rPr>
          <w:u w:val="single"/>
        </w:rPr>
      </w:pPr>
      <w:r w:rsidRPr="008F37D3">
        <w:rPr>
          <w:u w:val="single"/>
        </w:rPr>
        <w:t xml:space="preserve"> Работа с текстом.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Ох, если б кто-нибудь помог!           (4)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Эх, ведь как назло!                             (5)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Ух, захватывает дух!                       (3)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Ой, беда уже близка!                        (2)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Ай да денек сегодня!                         (1)</w:t>
      </w:r>
    </w:p>
    <w:p w:rsidR="008E4206" w:rsidRPr="008F37D3" w:rsidRDefault="008E4206" w:rsidP="008E4206">
      <w:pPr>
        <w:numPr>
          <w:ilvl w:val="2"/>
          <w:numId w:val="2"/>
        </w:numPr>
        <w:spacing w:after="0"/>
        <w:rPr>
          <w:i/>
        </w:rPr>
      </w:pPr>
      <w:r w:rsidRPr="008F37D3">
        <w:rPr>
          <w:i/>
        </w:rPr>
        <w:t>Уф! Повезло! Не вызвали!              (6)</w:t>
      </w:r>
    </w:p>
    <w:p w:rsidR="008E4206" w:rsidRPr="008F37D3" w:rsidRDefault="008E4206" w:rsidP="008E4206">
      <w:pPr>
        <w:spacing w:after="0"/>
      </w:pPr>
      <w:r w:rsidRPr="008F37D3">
        <w:t>Группы читают свои варианты. Обсуждают порядок расположения предложений.</w:t>
      </w:r>
    </w:p>
    <w:p w:rsidR="008E4206" w:rsidRPr="008F37D3" w:rsidRDefault="008E4206" w:rsidP="008E4206">
      <w:pPr>
        <w:spacing w:after="0"/>
      </w:pPr>
      <w:r w:rsidRPr="008F37D3">
        <w:t>А как вы бы озаглавили получившийся текст?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t xml:space="preserve">      </w:t>
      </w:r>
      <w:r w:rsidRPr="008F37D3">
        <w:rPr>
          <w:i/>
        </w:rPr>
        <w:t xml:space="preserve">(«Пронесло!»;   «Повезло!»;  «Ура, не вызвали!»; «Ай да Я!»). 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t xml:space="preserve">Какое (какие) заголовки более удачны, на ваш взгляд? </w:t>
      </w:r>
      <w:r w:rsidRPr="008F37D3">
        <w:rPr>
          <w:i/>
        </w:rPr>
        <w:t>(Те, в которых есть междометие)</w:t>
      </w:r>
    </w:p>
    <w:p w:rsidR="008E4206" w:rsidRPr="008F37D3" w:rsidRDefault="008E4206" w:rsidP="008E4206">
      <w:pPr>
        <w:spacing w:after="0"/>
      </w:pPr>
      <w:r w:rsidRPr="008F37D3">
        <w:t>Скажите, пожалуйста, что особенное есть в этих предложениях?</w:t>
      </w:r>
    </w:p>
    <w:p w:rsidR="008E4206" w:rsidRPr="008F37D3" w:rsidRDefault="008E4206" w:rsidP="008E4206">
      <w:pPr>
        <w:spacing w:after="0"/>
      </w:pPr>
      <w:r w:rsidRPr="008F37D3">
        <w:t>Какую  смысловую нагрузку придают междометия каждому предложению?</w:t>
      </w:r>
    </w:p>
    <w:p w:rsidR="008E4206" w:rsidRPr="008F37D3" w:rsidRDefault="008E4206" w:rsidP="008E4206">
      <w:pPr>
        <w:spacing w:after="0"/>
      </w:pPr>
      <w:r w:rsidRPr="008F37D3">
        <w:t xml:space="preserve">Междометие — часть речи, включающая неизменяемые слова, обычно морфологически </w:t>
      </w:r>
      <w:proofErr w:type="spellStart"/>
      <w:r w:rsidRPr="008F37D3">
        <w:t>нечленимые</w:t>
      </w:r>
      <w:proofErr w:type="spellEnd"/>
      <w:r w:rsidRPr="008F37D3">
        <w:t xml:space="preserve"> и выступающие в речи как односоставные предложения, служащие для выражения эмоций (радость, удивление, возмущение, раздражение, злость, боль, отвращение, недоумение и др.), ощущений, душевных состояний и других реакций, не называя их. Междометия тесно связаны со звукоподражанием и выступают как слова-сигналы, используемые для выражения требования, желания, побуждения к действию, а также для быстрого реагирования человека на различные события реальной действительности. Звукоподражание различным природным явлениям, животным и т. д. изучает раздел лингвистики — ономатопея (</w:t>
      </w:r>
      <w:proofErr w:type="spellStart"/>
      <w:r w:rsidRPr="008F37D3">
        <w:t>идеофон</w:t>
      </w:r>
      <w:proofErr w:type="spellEnd"/>
      <w:r w:rsidRPr="008F37D3">
        <w:t>).</w:t>
      </w:r>
    </w:p>
    <w:p w:rsidR="008E4206" w:rsidRPr="008F37D3" w:rsidRDefault="008E4206" w:rsidP="008E4206">
      <w:pPr>
        <w:numPr>
          <w:ilvl w:val="0"/>
          <w:numId w:val="2"/>
        </w:numPr>
        <w:spacing w:after="0"/>
        <w:rPr>
          <w:u w:val="single"/>
        </w:rPr>
      </w:pPr>
      <w:r w:rsidRPr="008F37D3">
        <w:rPr>
          <w:u w:val="single"/>
        </w:rPr>
        <w:t>выход на проблему.</w:t>
      </w:r>
      <w:r w:rsidR="0057350E" w:rsidRPr="008F37D3">
        <w:rPr>
          <w:u w:val="single"/>
        </w:rPr>
        <w:t xml:space="preserve"> Работа с </w:t>
      </w:r>
      <w:proofErr w:type="spellStart"/>
      <w:r w:rsidR="0057350E" w:rsidRPr="008F37D3">
        <w:rPr>
          <w:u w:val="single"/>
        </w:rPr>
        <w:t>выск</w:t>
      </w:r>
      <w:proofErr w:type="spellEnd"/>
      <w:r w:rsidR="0057350E" w:rsidRPr="008F37D3">
        <w:rPr>
          <w:u w:val="single"/>
        </w:rPr>
        <w:t>-ми о междометиях.</w:t>
      </w:r>
    </w:p>
    <w:p w:rsidR="008E4206" w:rsidRPr="008F37D3" w:rsidRDefault="008E4206" w:rsidP="008E4206">
      <w:pPr>
        <w:spacing w:after="0"/>
      </w:pPr>
      <w:r w:rsidRPr="008F37D3">
        <w:rPr>
          <w:i/>
        </w:rPr>
        <w:t xml:space="preserve">       1.</w:t>
      </w:r>
      <w:r w:rsidRPr="008F37D3">
        <w:t xml:space="preserve"> </w:t>
      </w:r>
      <w:r w:rsidRPr="008F37D3">
        <w:rPr>
          <w:i/>
        </w:rPr>
        <w:t>Междометия не самостоятельная и не служебная часть речи, а «туманная   категория», «досадное недоразумение». (Л.В. Щерба).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    2. Звукоподражательные слова не являются междометиями.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    3. Междометия делают нашу речь ярче и выразительнее.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   4. Междометия засоряют нашу речь.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t xml:space="preserve">    5. </w:t>
      </w:r>
      <w:r w:rsidRPr="008F37D3">
        <w:rPr>
          <w:i/>
        </w:rPr>
        <w:t>Междометия могут выступать в роли этикетных слов.</w:t>
      </w:r>
    </w:p>
    <w:p w:rsidR="008E4206" w:rsidRPr="008F37D3" w:rsidRDefault="0057350E" w:rsidP="008E4206">
      <w:pPr>
        <w:spacing w:after="0"/>
      </w:pPr>
      <w:r w:rsidRPr="008F37D3">
        <w:rPr>
          <w:i/>
        </w:rPr>
        <w:t xml:space="preserve"> </w:t>
      </w:r>
      <w:r w:rsidR="008E4206" w:rsidRPr="008F37D3">
        <w:rPr>
          <w:i/>
        </w:rPr>
        <w:t>«</w:t>
      </w:r>
      <w:r w:rsidR="008E4206" w:rsidRPr="008F37D3">
        <w:t xml:space="preserve"> </w:t>
      </w:r>
      <w:r w:rsidR="008E4206" w:rsidRPr="008F37D3">
        <w:rPr>
          <w:i/>
        </w:rPr>
        <w:t>Междометия не самостоятельная и не служебная часть речи, а «туманная   категория», «досадное недоразумение». (Л.В. Щерба).</w:t>
      </w:r>
    </w:p>
    <w:p w:rsidR="008E4206" w:rsidRPr="008F37D3" w:rsidRDefault="008E4206" w:rsidP="008E4206">
      <w:pPr>
        <w:spacing w:after="0"/>
      </w:pPr>
      <w:r w:rsidRPr="008F37D3">
        <w:rPr>
          <w:i/>
          <w:u w:val="single"/>
        </w:rPr>
        <w:t>Факты «ЗА»</w:t>
      </w:r>
      <w:r w:rsidRPr="008F37D3">
        <w:rPr>
          <w:i/>
        </w:rPr>
        <w:t xml:space="preserve">: </w:t>
      </w:r>
      <w:r w:rsidRPr="008F37D3">
        <w:t xml:space="preserve">1. Междометия не изменяются. (Он, </w:t>
      </w:r>
      <w:proofErr w:type="gramStart"/>
      <w:r w:rsidRPr="008F37D3">
        <w:t>увы,  опять</w:t>
      </w:r>
      <w:proofErr w:type="gramEnd"/>
      <w:r w:rsidRPr="008F37D3">
        <w:t xml:space="preserve"> опоздал)</w:t>
      </w:r>
    </w:p>
    <w:p w:rsidR="008E4206" w:rsidRPr="008F37D3" w:rsidRDefault="008E4206" w:rsidP="008E4206">
      <w:pPr>
        <w:spacing w:after="0"/>
      </w:pPr>
      <w:r w:rsidRPr="008F37D3">
        <w:t xml:space="preserve">2. Междометия выражают чувства, эмоции, но не называют их; побуждают к действию.  </w:t>
      </w:r>
      <w:proofErr w:type="gramStart"/>
      <w:r w:rsidRPr="008F37D3">
        <w:t>( Вот</w:t>
      </w:r>
      <w:proofErr w:type="gramEnd"/>
      <w:r w:rsidRPr="008F37D3">
        <w:t xml:space="preserve"> так раз! Взял и ушел без меня!)</w:t>
      </w:r>
    </w:p>
    <w:p w:rsidR="008E4206" w:rsidRPr="008F37D3" w:rsidRDefault="008E4206" w:rsidP="008E4206">
      <w:pPr>
        <w:spacing w:after="0"/>
      </w:pPr>
      <w:r w:rsidRPr="008F37D3">
        <w:t xml:space="preserve">  3. Междометия могут пополняться за счет других частей речи. </w:t>
      </w:r>
    </w:p>
    <w:p w:rsidR="008E4206" w:rsidRPr="008F37D3" w:rsidRDefault="008E4206" w:rsidP="008E4206">
      <w:pPr>
        <w:spacing w:after="0"/>
      </w:pPr>
      <w:proofErr w:type="gramStart"/>
      <w:r w:rsidRPr="008F37D3">
        <w:t>( Спасибо</w:t>
      </w:r>
      <w:proofErr w:type="gramEnd"/>
      <w:r w:rsidRPr="008F37D3">
        <w:t>, я это учту.  Батюшки, опять контрольная!).</w:t>
      </w:r>
    </w:p>
    <w:p w:rsidR="008E4206" w:rsidRPr="008F37D3" w:rsidRDefault="008E4206" w:rsidP="008E4206">
      <w:pPr>
        <w:spacing w:after="0"/>
      </w:pPr>
      <w:r w:rsidRPr="008F37D3">
        <w:rPr>
          <w:i/>
          <w:u w:val="single"/>
        </w:rPr>
        <w:t>Факты «против»:</w:t>
      </w:r>
      <w:r w:rsidRPr="008F37D3">
        <w:t xml:space="preserve"> 1. Междометия могут в предложении выступать в роли разных членов предложения. </w:t>
      </w:r>
      <w:proofErr w:type="gramStart"/>
      <w:r w:rsidRPr="008F37D3">
        <w:t>( В</w:t>
      </w:r>
      <w:proofErr w:type="gramEnd"/>
      <w:r w:rsidRPr="008F37D3">
        <w:t xml:space="preserve"> лесу послышалось «ау».  Я кричу «цып-цып» и сыплю крошки на землю.  Возглас боли – «ой!».)</w:t>
      </w:r>
    </w:p>
    <w:p w:rsidR="008E4206" w:rsidRPr="008F37D3" w:rsidRDefault="008E4206" w:rsidP="008E4206">
      <w:pPr>
        <w:spacing w:after="0"/>
      </w:pPr>
      <w:r w:rsidRPr="008F37D3">
        <w:rPr>
          <w:i/>
          <w:u w:val="single"/>
        </w:rPr>
        <w:t>выводы:</w:t>
      </w:r>
      <w:r w:rsidRPr="008F37D3">
        <w:rPr>
          <w:i/>
        </w:rPr>
        <w:t xml:space="preserve"> </w:t>
      </w:r>
      <w:r w:rsidRPr="008F37D3">
        <w:t>1. Междометия не обозначают предмет, не называют действия и т.п.  С помощью одних междометий нельзя составить предложение. Значит, они не являются самостоятельными членами предложения.</w:t>
      </w:r>
    </w:p>
    <w:p w:rsidR="008E4206" w:rsidRPr="008F37D3" w:rsidRDefault="008E4206" w:rsidP="008E4206">
      <w:pPr>
        <w:spacing w:after="0"/>
      </w:pPr>
      <w:r w:rsidRPr="008F37D3">
        <w:t xml:space="preserve">2. Междометия могут быть членами предложения. Значит, не являются служебными частями речи.   </w:t>
      </w:r>
    </w:p>
    <w:p w:rsidR="008E4206" w:rsidRPr="008F37D3" w:rsidRDefault="008E4206" w:rsidP="008E4206">
      <w:pPr>
        <w:spacing w:after="0"/>
      </w:pPr>
      <w:r w:rsidRPr="008F37D3">
        <w:t>3. Следовательно, междометия  -  это особая часть речи.</w:t>
      </w:r>
    </w:p>
    <w:p w:rsidR="008E4206" w:rsidRPr="008F37D3" w:rsidRDefault="008E4206" w:rsidP="008E4206">
      <w:pPr>
        <w:spacing w:after="0"/>
      </w:pPr>
      <w:r w:rsidRPr="008F37D3">
        <w:rPr>
          <w:i/>
          <w:u w:val="single"/>
        </w:rPr>
        <w:t xml:space="preserve">Наше мнение: </w:t>
      </w:r>
      <w:r w:rsidRPr="008F37D3">
        <w:t xml:space="preserve"> </w:t>
      </w:r>
    </w:p>
    <w:p w:rsidR="008E4206" w:rsidRPr="008F37D3" w:rsidRDefault="008E4206" w:rsidP="008E4206">
      <w:pPr>
        <w:spacing w:after="0"/>
      </w:pPr>
      <w:r w:rsidRPr="008F37D3">
        <w:lastRenderedPageBreak/>
        <w:t xml:space="preserve">1. Мы не согласны с утверждением В. </w:t>
      </w:r>
      <w:proofErr w:type="spellStart"/>
      <w:r w:rsidRPr="008F37D3">
        <w:t>Бабайцевой</w:t>
      </w:r>
      <w:proofErr w:type="spellEnd"/>
      <w:r w:rsidRPr="008F37D3">
        <w:t>, что « междометия …  не являются членами предложения» (см.  выше)</w:t>
      </w:r>
    </w:p>
    <w:p w:rsidR="008E4206" w:rsidRPr="008F37D3" w:rsidRDefault="008E4206" w:rsidP="008E4206">
      <w:pPr>
        <w:spacing w:after="0"/>
      </w:pPr>
      <w:r w:rsidRPr="008F37D3">
        <w:t>2. Мы не согласны, что междометия – «досадное недоразумение», как утверждает ученый Л. В. Щерба.  Они, конечно, не говорят о чем-то ясно и точно, как существительные или глаголы. Междометия – «неопределенная» часть речи, или «туманная», как говорится в нашей гипотезе. Но они нужны в речи. Как, например, мы будем общаться с другими людьми, не употребляя этикетные слова?  Междометия помогают нам коротко выразить свои чувства.  Значит, их нельзя называть «недоразумением».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«Звукоподражательные слова не являются междометиями».</w:t>
      </w:r>
    </w:p>
    <w:p w:rsidR="008E4206" w:rsidRPr="008F37D3" w:rsidRDefault="008E4206" w:rsidP="008E4206">
      <w:pPr>
        <w:spacing w:after="0"/>
      </w:pPr>
      <w:r w:rsidRPr="008F37D3">
        <w:t xml:space="preserve">Отталкиваясь от определения значений междометий и звукоподражательных слов, ребята приходят к выводу, что звукоподражательные слова междометиями не являются, главным образом, потому, что не выражают ни чувств, ни эмоций. 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«Междометия делают нашу речь ярче и выразительнее».</w:t>
      </w:r>
    </w:p>
    <w:p w:rsidR="008E4206" w:rsidRPr="008F37D3" w:rsidRDefault="008E4206" w:rsidP="008E4206">
      <w:pPr>
        <w:numPr>
          <w:ilvl w:val="0"/>
          <w:numId w:val="4"/>
        </w:numPr>
        <w:spacing w:after="0"/>
      </w:pPr>
      <w:r w:rsidRPr="008F37D3">
        <w:t xml:space="preserve">Если  бы при общении с людьми мы не использовали этикетные слова, наша речь была бы грубовата. </w:t>
      </w:r>
    </w:p>
    <w:p w:rsidR="008E4206" w:rsidRPr="008F37D3" w:rsidRDefault="008E4206" w:rsidP="008E4206">
      <w:pPr>
        <w:numPr>
          <w:ilvl w:val="0"/>
          <w:numId w:val="4"/>
        </w:numPr>
        <w:spacing w:after="0"/>
      </w:pPr>
      <w:r w:rsidRPr="008F37D3">
        <w:t xml:space="preserve">При общении с животными мы бы не смогли подозвать их к себе.  </w:t>
      </w:r>
    </w:p>
    <w:p w:rsidR="008E4206" w:rsidRPr="008F37D3" w:rsidRDefault="008E4206" w:rsidP="008E4206">
      <w:pPr>
        <w:numPr>
          <w:ilvl w:val="0"/>
          <w:numId w:val="4"/>
        </w:numPr>
        <w:spacing w:after="0"/>
      </w:pPr>
      <w:r w:rsidRPr="008F37D3">
        <w:t>Люди бы не говорили друг другу добрых слов, потому трудно было бы верить другому, невозможно было бы  правильно, ярко и образно сказать о своем отношении.</w:t>
      </w:r>
    </w:p>
    <w:p w:rsidR="008E4206" w:rsidRPr="008F37D3" w:rsidRDefault="008E4206" w:rsidP="008E4206">
      <w:pPr>
        <w:numPr>
          <w:ilvl w:val="0"/>
          <w:numId w:val="4"/>
        </w:numPr>
        <w:spacing w:after="0"/>
      </w:pPr>
      <w:r w:rsidRPr="008F37D3">
        <w:t>Междометия делают нашу речь выразительнее, четче и ярче.</w:t>
      </w:r>
    </w:p>
    <w:p w:rsidR="008E4206" w:rsidRPr="008F37D3" w:rsidRDefault="008E4206" w:rsidP="008E4206">
      <w:pPr>
        <w:spacing w:after="0"/>
        <w:rPr>
          <w:i/>
        </w:rPr>
      </w:pPr>
      <w:r w:rsidRPr="008F37D3">
        <w:rPr>
          <w:i/>
        </w:rPr>
        <w:t xml:space="preserve"> « Междометия засоряют нашу речь».</w:t>
      </w:r>
    </w:p>
    <w:p w:rsidR="008E4206" w:rsidRPr="008F37D3" w:rsidRDefault="008E4206" w:rsidP="008E4206">
      <w:pPr>
        <w:spacing w:after="0"/>
      </w:pPr>
      <w:r w:rsidRPr="008F37D3">
        <w:t xml:space="preserve">Ребята утверждают, что  фактов «против» у них вышло много. Гипотезу они полностью отрицают, приводя в качестве опровержения  мысль о том, что при помощи междометий и этикетных слов люди могут выражать свои чувства, эмоции, отношения. </w:t>
      </w:r>
    </w:p>
    <w:p w:rsidR="008E4206" w:rsidRPr="008F37D3" w:rsidRDefault="008E4206" w:rsidP="008E4206">
      <w:pPr>
        <w:spacing w:after="0"/>
      </w:pPr>
      <w:r w:rsidRPr="008F37D3">
        <w:t xml:space="preserve">Примеры: «Ах, какая красота!»  </w:t>
      </w:r>
      <w:proofErr w:type="gramStart"/>
      <w:r w:rsidRPr="008F37D3">
        <w:t>( восхищение</w:t>
      </w:r>
      <w:proofErr w:type="gramEnd"/>
      <w:r w:rsidRPr="008F37D3">
        <w:t>)</w:t>
      </w:r>
      <w:r w:rsidR="0057350E" w:rsidRPr="008F37D3">
        <w:t xml:space="preserve">  </w:t>
      </w:r>
      <w:r w:rsidRPr="008F37D3">
        <w:t>«Ну что ж,  пошли!»   ( ощущение неизбежности)</w:t>
      </w:r>
    </w:p>
    <w:p w:rsidR="008E4206" w:rsidRPr="008F37D3" w:rsidRDefault="0057350E" w:rsidP="008E4206">
      <w:pPr>
        <w:spacing w:after="0"/>
      </w:pPr>
      <w:r w:rsidRPr="008F37D3">
        <w:t xml:space="preserve"> </w:t>
      </w:r>
      <w:r w:rsidR="008E4206" w:rsidRPr="008F37D3">
        <w:t>«Ура!  Наши выиграли!»  (радость)</w:t>
      </w:r>
    </w:p>
    <w:p w:rsidR="008E4206" w:rsidRPr="008F37D3" w:rsidRDefault="008E4206" w:rsidP="008E4206">
      <w:pPr>
        <w:spacing w:after="0"/>
      </w:pPr>
      <w:r w:rsidRPr="008F37D3">
        <w:t>междометия часто употребляются в художественных произведениях и в разговорной речи. Часто в разговорной речи говорящий свое отношение к услышанному выражает одним междометием.</w:t>
      </w:r>
    </w:p>
    <w:p w:rsidR="008E4206" w:rsidRPr="008F37D3" w:rsidRDefault="008E4206" w:rsidP="008E4206">
      <w:pPr>
        <w:spacing w:after="0"/>
      </w:pPr>
      <w:r w:rsidRPr="008F37D3">
        <w:t>Например: - Ты знаешь, что завтра приезжает Леша? - Ура!</w:t>
      </w:r>
    </w:p>
    <w:p w:rsidR="008E4206" w:rsidRPr="008F37D3" w:rsidRDefault="0057350E" w:rsidP="008E4206">
      <w:pPr>
        <w:spacing w:after="0"/>
        <w:rPr>
          <w:i/>
        </w:rPr>
      </w:pPr>
      <w:r w:rsidRPr="008F37D3">
        <w:rPr>
          <w:i/>
        </w:rPr>
        <w:t xml:space="preserve"> </w:t>
      </w:r>
      <w:r w:rsidR="008E4206" w:rsidRPr="008F37D3">
        <w:rPr>
          <w:i/>
        </w:rPr>
        <w:t>«</w:t>
      </w:r>
      <w:r w:rsidR="008E4206" w:rsidRPr="008F37D3">
        <w:t xml:space="preserve"> </w:t>
      </w:r>
      <w:r w:rsidR="008E4206" w:rsidRPr="008F37D3">
        <w:rPr>
          <w:i/>
        </w:rPr>
        <w:t>Междометия могут выступать в роли этикетных слов».</w:t>
      </w:r>
    </w:p>
    <w:p w:rsidR="008E4206" w:rsidRPr="008F37D3" w:rsidRDefault="008E4206" w:rsidP="008E4206">
      <w:pPr>
        <w:spacing w:after="0"/>
      </w:pPr>
      <w:r w:rsidRPr="008F37D3">
        <w:t xml:space="preserve">Мы считаем, что каждый образованный и культурный человек должен владеть навыками речевого   этикета, чтобы научиться правильно выражать </w:t>
      </w:r>
      <w:proofErr w:type="gramStart"/>
      <w:r w:rsidRPr="008F37D3">
        <w:t>свои  чувства</w:t>
      </w:r>
      <w:proofErr w:type="gramEnd"/>
      <w:r w:rsidRPr="008F37D3">
        <w:t>, отношения и переживания.  Только с помощью этикетных слов можно установить доброжелательный контакт с собеседником.</w:t>
      </w:r>
    </w:p>
    <w:p w:rsidR="008E4206" w:rsidRPr="008F37D3" w:rsidRDefault="008E4206" w:rsidP="008E4206">
      <w:pPr>
        <w:spacing w:after="0"/>
      </w:pPr>
      <w:r w:rsidRPr="008F37D3">
        <w:t xml:space="preserve">К этикетным словам относятся слова приветствия (Здравствуйте, Добрый день, </w:t>
      </w:r>
      <w:proofErr w:type="gramStart"/>
      <w:r w:rsidRPr="008F37D3">
        <w:t>Привет</w:t>
      </w:r>
      <w:proofErr w:type="gramEnd"/>
      <w:r w:rsidRPr="008F37D3">
        <w:t>!); прощания (До свидания! Счастливого пути!);  благодарности (Спасибо.  Благодарю Вас!);  просьбы (Скажите,  пожалуйста.  Прошу тебя. Разрешите.) ; деликатного отказа ( Как жаль, но..    Не сердитесь, но не могу</w:t>
      </w:r>
      <w:proofErr w:type="gramStart"/>
      <w:r w:rsidRPr="008F37D3">
        <w:t>! )</w:t>
      </w:r>
      <w:proofErr w:type="gramEnd"/>
      <w:r w:rsidRPr="008F37D3">
        <w:t>.</w:t>
      </w:r>
    </w:p>
    <w:p w:rsidR="008E4206" w:rsidRPr="008F37D3" w:rsidRDefault="008E4206" w:rsidP="008E4206">
      <w:pPr>
        <w:spacing w:after="0"/>
      </w:pPr>
      <w:r w:rsidRPr="008F37D3">
        <w:t>Чем больше в речи человека таких слов, чем чаще он их употребляет, тем приятнее с ним общаться, тем лучше к нему будут относиться окружающие его люди.</w:t>
      </w:r>
    </w:p>
    <w:p w:rsidR="008E4206" w:rsidRPr="008F37D3" w:rsidRDefault="008E4206" w:rsidP="008E4206">
      <w:pPr>
        <w:spacing w:after="0"/>
      </w:pPr>
      <w:r w:rsidRPr="008F37D3">
        <w:t>И хотя отдельные междометия не являются этикетными выражениями (</w:t>
      </w:r>
      <w:proofErr w:type="spellStart"/>
      <w:r w:rsidRPr="008F37D3">
        <w:t>Чао</w:t>
      </w:r>
      <w:proofErr w:type="spellEnd"/>
      <w:r w:rsidRPr="008F37D3">
        <w:t>! Пока! Наше вам!</w:t>
      </w:r>
      <w:proofErr w:type="gramStart"/>
      <w:r w:rsidRPr="008F37D3">
        <w:t>),  но</w:t>
      </w:r>
      <w:proofErr w:type="gramEnd"/>
      <w:r w:rsidRPr="008F37D3">
        <w:t xml:space="preserve"> все же междометий этикета много. Люди их часто употребляют в речи, что и требовалось доказать.</w:t>
      </w:r>
    </w:p>
    <w:p w:rsidR="008E4206" w:rsidRPr="008F37D3" w:rsidRDefault="008E4206" w:rsidP="008E4206">
      <w:pPr>
        <w:numPr>
          <w:ilvl w:val="0"/>
          <w:numId w:val="2"/>
        </w:numPr>
        <w:spacing w:after="0"/>
        <w:rPr>
          <w:u w:val="single"/>
        </w:rPr>
      </w:pPr>
      <w:r w:rsidRPr="008F37D3">
        <w:rPr>
          <w:u w:val="single"/>
        </w:rPr>
        <w:t>Формулировка выводов по проблеме:</w:t>
      </w:r>
    </w:p>
    <w:p w:rsidR="008E4206" w:rsidRPr="008F37D3" w:rsidRDefault="008E4206" w:rsidP="008E4206">
      <w:pPr>
        <w:spacing w:after="0"/>
      </w:pPr>
      <w:r w:rsidRPr="008F37D3">
        <w:t>Междометия, звукоподражательные и этикетные слова активно используются людьми для  непосредственного общения друг с другом.</w:t>
      </w:r>
      <w:r w:rsidR="0057350E" w:rsidRPr="008F37D3">
        <w:t xml:space="preserve"> </w:t>
      </w:r>
      <w:r w:rsidRPr="008F37D3">
        <w:t>При помощи выразительных языковых средств междометий ярче проявляются  эмоции и  чувства.</w:t>
      </w:r>
      <w:r w:rsidR="0057350E" w:rsidRPr="008F37D3">
        <w:t xml:space="preserve"> </w:t>
      </w:r>
      <w:r w:rsidRPr="008F37D3">
        <w:t>Междометия делают нашу речь выразительнее, образнее.</w:t>
      </w:r>
    </w:p>
    <w:p w:rsidR="008E4206" w:rsidRPr="008F37D3" w:rsidRDefault="008E4206" w:rsidP="008E4206">
      <w:pPr>
        <w:spacing w:after="0"/>
      </w:pPr>
      <w:r w:rsidRPr="008F37D3">
        <w:t>Значит, без них обойтись нельзя.</w:t>
      </w:r>
    </w:p>
    <w:p w:rsidR="008E4206" w:rsidRPr="008F37D3" w:rsidRDefault="008E4206" w:rsidP="008E4206">
      <w:pPr>
        <w:spacing w:after="0"/>
      </w:pPr>
      <w:r w:rsidRPr="008F37D3">
        <w:t>Междометия отделяются или выделяются запятыми, если произносятся без восклицательной интонации: «Ох, пошлите за доктором!», «Чу, сверчок за печкой затрещал…», «Чу, вздохнул кто-то». Если междометие произносится с восклицательной интонацией, то после него ставится восклицательный знак (как в начале, так и в середине предложения): «Ага! Сам сознаешься, что ты глуп», «Эй! Садись ко мне, дружок».</w:t>
      </w:r>
    </w:p>
    <w:p w:rsidR="0057350E" w:rsidRPr="008F37D3" w:rsidRDefault="008E4206" w:rsidP="008E4206">
      <w:pPr>
        <w:spacing w:after="0"/>
      </w:pPr>
      <w:r w:rsidRPr="008F37D3">
        <w:t>Работа с заданиями</w:t>
      </w:r>
      <w:r w:rsidR="0057350E" w:rsidRPr="008F37D3">
        <w:t>.</w:t>
      </w:r>
    </w:p>
    <w:p w:rsidR="008E4206" w:rsidRPr="008F37D3" w:rsidRDefault="008E4206" w:rsidP="008E4206">
      <w:pPr>
        <w:spacing w:after="0"/>
      </w:pPr>
      <w:r w:rsidRPr="008F37D3">
        <w:t>Итог урока</w:t>
      </w:r>
    </w:p>
    <w:p w:rsidR="008E4206" w:rsidRPr="008F37D3" w:rsidRDefault="008E4206" w:rsidP="008E4206">
      <w:pPr>
        <w:spacing w:after="0"/>
      </w:pPr>
      <w:r w:rsidRPr="008F37D3">
        <w:t xml:space="preserve">Важны ли местоимения в общении? (Многие ребята говорили, что никогда не задумывались </w:t>
      </w:r>
      <w:proofErr w:type="gramStart"/>
      <w:r w:rsidRPr="008F37D3">
        <w:t>над  вопросом</w:t>
      </w:r>
      <w:proofErr w:type="gramEnd"/>
      <w:r w:rsidRPr="008F37D3">
        <w:t xml:space="preserve">, употребляют ли они (да и окружающие их люди) в своей речи междометия. </w:t>
      </w:r>
    </w:p>
    <w:p w:rsidR="008E4206" w:rsidRPr="008F37D3" w:rsidRDefault="008E4206" w:rsidP="008E4206">
      <w:pPr>
        <w:numPr>
          <w:ilvl w:val="0"/>
          <w:numId w:val="2"/>
        </w:numPr>
        <w:spacing w:after="0"/>
      </w:pPr>
      <w:r w:rsidRPr="008F37D3">
        <w:t xml:space="preserve">Домашнее задание. </w:t>
      </w:r>
    </w:p>
    <w:sectPr w:rsidR="008E4206" w:rsidRPr="008F37D3" w:rsidSect="008E420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71"/>
    <w:multiLevelType w:val="hybridMultilevel"/>
    <w:tmpl w:val="B70003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4C464E"/>
    <w:multiLevelType w:val="hybridMultilevel"/>
    <w:tmpl w:val="E6FCD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91B62A2"/>
    <w:multiLevelType w:val="hybridMultilevel"/>
    <w:tmpl w:val="6F70A94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3901536"/>
    <w:multiLevelType w:val="hybridMultilevel"/>
    <w:tmpl w:val="881C1772"/>
    <w:lvl w:ilvl="0" w:tplc="168675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4FB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C3A16"/>
    <w:multiLevelType w:val="hybridMultilevel"/>
    <w:tmpl w:val="7BEED7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BD1236"/>
    <w:multiLevelType w:val="hybridMultilevel"/>
    <w:tmpl w:val="905CC4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6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350E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206"/>
    <w:rsid w:val="008E475B"/>
    <w:rsid w:val="008E7F79"/>
    <w:rsid w:val="008F1B7F"/>
    <w:rsid w:val="008F2A00"/>
    <w:rsid w:val="008F2EBA"/>
    <w:rsid w:val="008F37D3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B209-FB64-4D72-9280-4E53C3F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5</cp:revision>
  <cp:lastPrinted>2016-11-07T09:23:00Z</cp:lastPrinted>
  <dcterms:created xsi:type="dcterms:W3CDTF">2015-02-15T10:29:00Z</dcterms:created>
  <dcterms:modified xsi:type="dcterms:W3CDTF">2023-10-12T11:35:00Z</dcterms:modified>
</cp:coreProperties>
</file>