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 xml:space="preserve">    </w:t>
      </w:r>
      <w:r w:rsidRPr="0021646C">
        <w:rPr>
          <w:b/>
          <w:color w:val="000000" w:themeColor="text1"/>
          <w:szCs w:val="26"/>
        </w:rPr>
        <w:t>Роман «Мастер и Маргарита». Своеобразие жанра. Многоплановость романа.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 xml:space="preserve"> </w:t>
      </w:r>
      <w:r w:rsidRPr="0021646C">
        <w:rPr>
          <w:color w:val="000000" w:themeColor="text1"/>
        </w:rPr>
        <w:t>Ц</w:t>
      </w:r>
      <w:r w:rsidRPr="0021646C">
        <w:rPr>
          <w:rStyle w:val="a4"/>
          <w:color w:val="000000" w:themeColor="text1"/>
        </w:rPr>
        <w:t>ели:</w:t>
      </w:r>
    </w:p>
    <w:p w:rsidR="0021646C" w:rsidRPr="0021646C" w:rsidRDefault="0021646C" w:rsidP="002164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21646C">
        <w:rPr>
          <w:color w:val="000000" w:themeColor="text1"/>
        </w:rPr>
        <w:t>Формирование знаний о творческой истории романа М.А. Булгакова «Мастер и Маргарита».</w:t>
      </w:r>
    </w:p>
    <w:p w:rsidR="0021646C" w:rsidRPr="0021646C" w:rsidRDefault="0021646C" w:rsidP="002164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21646C">
        <w:rPr>
          <w:color w:val="000000" w:themeColor="text1"/>
        </w:rPr>
        <w:t>Развитие умений воспринимать художественное произведение с учётом авторской позиции, понимать проблематику и систему образов.</w:t>
      </w:r>
    </w:p>
    <w:p w:rsidR="0021646C" w:rsidRPr="0021646C" w:rsidRDefault="0021646C" w:rsidP="002164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21646C">
        <w:rPr>
          <w:color w:val="000000" w:themeColor="text1"/>
        </w:rPr>
        <w:t>Воспитание интереса к жизни и творчеству М.А. Булгакова.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</w:rPr>
      </w:pPr>
      <w:r w:rsidRPr="0021646C">
        <w:rPr>
          <w:color w:val="000000" w:themeColor="text1"/>
        </w:rPr>
        <w:t>ХОД УРОКА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4"/>
          <w:color w:val="000000" w:themeColor="text1"/>
        </w:rPr>
        <w:t>Актуализация знаний</w:t>
      </w:r>
      <w:r w:rsidRPr="0021646C">
        <w:rPr>
          <w:rStyle w:val="apple-converted-space"/>
          <w:color w:val="000000" w:themeColor="text1"/>
        </w:rPr>
        <w:t> </w:t>
      </w:r>
      <w:r w:rsidRPr="0021646C">
        <w:rPr>
          <w:color w:val="000000" w:themeColor="text1"/>
        </w:rPr>
        <w:t>о жизни и творчестве писателя, изученных на предыдущих уроках.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5"/>
          <w:color w:val="000000" w:themeColor="text1"/>
        </w:rPr>
        <w:t>Вопросы к пройденному материалу: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>1. Где и когда родился М.А. Булгаков?</w:t>
      </w:r>
      <w:r w:rsidRPr="0021646C">
        <w:rPr>
          <w:rStyle w:val="apple-converted-space"/>
          <w:color w:val="000000" w:themeColor="text1"/>
        </w:rPr>
        <w:t> </w:t>
      </w:r>
      <w:r w:rsidRPr="0021646C">
        <w:rPr>
          <w:rStyle w:val="a5"/>
          <w:color w:val="000000" w:themeColor="text1"/>
        </w:rPr>
        <w:t>(3 мая 1891 года в Киеве, в семье доцента Киевской духовной академии, специалиста по западным вероисповеданиям.)</w:t>
      </w:r>
      <w:r w:rsidRPr="0021646C">
        <w:rPr>
          <w:color w:val="000000" w:themeColor="text1"/>
        </w:rPr>
        <w:br/>
        <w:t>2. Когда и где опубликовал первые литературные опыты?</w:t>
      </w:r>
      <w:r w:rsidRPr="0021646C">
        <w:rPr>
          <w:rStyle w:val="apple-converted-space"/>
          <w:color w:val="000000" w:themeColor="text1"/>
        </w:rPr>
        <w:t> </w:t>
      </w:r>
      <w:r w:rsidRPr="0021646C">
        <w:rPr>
          <w:rStyle w:val="a5"/>
          <w:color w:val="000000" w:themeColor="text1"/>
        </w:rPr>
        <w:t>(В 1919 году во Владикавказе.)</w:t>
      </w:r>
      <w:r w:rsidRPr="0021646C">
        <w:rPr>
          <w:color w:val="000000" w:themeColor="text1"/>
        </w:rPr>
        <w:br/>
        <w:t>3. Какие произведения Булгакова обрели мировую значимость?</w:t>
      </w:r>
      <w:r w:rsidRPr="0021646C">
        <w:rPr>
          <w:rStyle w:val="apple-converted-space"/>
          <w:color w:val="000000" w:themeColor="text1"/>
        </w:rPr>
        <w:t> </w:t>
      </w:r>
      <w:r w:rsidRPr="0021646C">
        <w:rPr>
          <w:rStyle w:val="a5"/>
          <w:color w:val="000000" w:themeColor="text1"/>
        </w:rPr>
        <w:t>(«</w:t>
      </w:r>
      <w:proofErr w:type="spellStart"/>
      <w:r w:rsidRPr="0021646C">
        <w:rPr>
          <w:rStyle w:val="a5"/>
          <w:color w:val="000000" w:themeColor="text1"/>
        </w:rPr>
        <w:t>Дьяволиада</w:t>
      </w:r>
      <w:proofErr w:type="spellEnd"/>
      <w:r w:rsidRPr="0021646C">
        <w:rPr>
          <w:rStyle w:val="a5"/>
          <w:color w:val="000000" w:themeColor="text1"/>
        </w:rPr>
        <w:t xml:space="preserve">» (1924 год), «Роковые яйца» (1925 год), «Белая гвардия» (1923-25 гг.), «Собачье сердце» (1925 год), «Дни </w:t>
      </w:r>
      <w:proofErr w:type="spellStart"/>
      <w:r w:rsidRPr="0021646C">
        <w:rPr>
          <w:rStyle w:val="a5"/>
          <w:color w:val="000000" w:themeColor="text1"/>
        </w:rPr>
        <w:t>Турбиных</w:t>
      </w:r>
      <w:proofErr w:type="spellEnd"/>
      <w:r w:rsidRPr="0021646C">
        <w:rPr>
          <w:rStyle w:val="a5"/>
          <w:color w:val="000000" w:themeColor="text1"/>
        </w:rPr>
        <w:t>» (1926 год).)</w:t>
      </w:r>
      <w:r w:rsidRPr="0021646C">
        <w:rPr>
          <w:color w:val="000000" w:themeColor="text1"/>
        </w:rPr>
        <w:br/>
        <w:t>4. Какая тема объединяет эти произведения?</w:t>
      </w:r>
      <w:r w:rsidRPr="0021646C">
        <w:rPr>
          <w:rStyle w:val="apple-converted-space"/>
          <w:color w:val="000000" w:themeColor="text1"/>
        </w:rPr>
        <w:t> </w:t>
      </w:r>
      <w:r w:rsidRPr="0021646C">
        <w:rPr>
          <w:rStyle w:val="a5"/>
          <w:color w:val="000000" w:themeColor="text1"/>
        </w:rPr>
        <w:t>(Своей главной темой в литературе Булгаков считал «изображение русской интеллигенции как лучшего слоя в нашей стране».)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4"/>
          <w:color w:val="000000" w:themeColor="text1"/>
        </w:rPr>
        <w:t>Подведение итогов беседы. Слово учителя.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>Под понятием «русская интеллигенция» писатель имеет в виду рядовую массу врачей, преподавателей, студентов, т.е. людей с понятиями о чести, верой в убеждения, отвечающих за состояние «образа человеческого». Писателя волновали вопросы: что же происходит в России, пережившей столько войн и революций, социальных потрясений, и что ожидает её в будущем? В первую очередь, его как человека своей эпохи волновал вопрос о нравственном и духовном состоянии народа.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4"/>
          <w:color w:val="000000" w:themeColor="text1"/>
        </w:rPr>
        <w:t>Основная часть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4"/>
          <w:color w:val="000000" w:themeColor="text1"/>
        </w:rPr>
        <w:t>Слово учителя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>Размышления о судьбе России и тревог</w:t>
      </w:r>
      <w:proofErr w:type="gramStart"/>
      <w:r w:rsidRPr="0021646C">
        <w:rPr>
          <w:color w:val="000000" w:themeColor="text1"/>
        </w:rPr>
        <w:t>и о её</w:t>
      </w:r>
      <w:proofErr w:type="gramEnd"/>
      <w:r w:rsidRPr="0021646C">
        <w:rPr>
          <w:color w:val="000000" w:themeColor="text1"/>
        </w:rPr>
        <w:t xml:space="preserve"> будущем Булгаков воплощает в романе «Мастер и Маргарита». Роман создавался с 1928 по 1940 годы, то есть около 12 лет. Булгаков мучительно искал название для своего романа. В рукописях сохранились следующие варианты: </w:t>
      </w:r>
      <w:proofErr w:type="gramStart"/>
      <w:r w:rsidRPr="0021646C">
        <w:rPr>
          <w:color w:val="000000" w:themeColor="text1"/>
        </w:rPr>
        <w:t>«Жонглёр с копытом», «Копыто инженера», «Копыто консультанта», «Он явился», «Сатана», «Вот и я», «Великий канцлер», «Чёрный маг», «Князь тьмы».</w:t>
      </w:r>
      <w:proofErr w:type="gramEnd"/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4"/>
          <w:color w:val="000000" w:themeColor="text1"/>
        </w:rPr>
        <w:t>Сообщение об исторических событиях, предшествовавших появлению романа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 xml:space="preserve">– Партийные идеологи А.В. Луначарский, В.М. Молотов, Л.Л. Авербах и Г.Г. Ягода запрещали постановку пьес Булгакова на сцене, резко критиковали антиреволюционные произведения писателя. Сталин более 15-ти раз посмотрел «Дни </w:t>
      </w:r>
      <w:proofErr w:type="spellStart"/>
      <w:r w:rsidRPr="0021646C">
        <w:rPr>
          <w:color w:val="000000" w:themeColor="text1"/>
        </w:rPr>
        <w:t>Турбиных</w:t>
      </w:r>
      <w:proofErr w:type="spellEnd"/>
      <w:r w:rsidRPr="0021646C">
        <w:rPr>
          <w:color w:val="000000" w:themeColor="text1"/>
        </w:rPr>
        <w:t>», выразил своё восхищение и обещал, что вскоре ультрареволюционные гонители испробуют результаты своей деятельности на себе.</w:t>
      </w:r>
      <w:r w:rsidRPr="0021646C">
        <w:rPr>
          <w:color w:val="000000" w:themeColor="text1"/>
        </w:rPr>
        <w:br/>
        <w:t xml:space="preserve">– В 1931 году 30 мая, возобновив работу над своим романом, Булгаков обращается с письмом к Сталину: «С конца 1930 года я хвораю тяжёлой формой неврастении с припадками страха и предсердечной тоски, в настоящее время я прикончен... Во мне есть силы, но физических сил нет... Причина моей болезни – многолетняя </w:t>
      </w:r>
      <w:proofErr w:type="spellStart"/>
      <w:r w:rsidRPr="0021646C">
        <w:rPr>
          <w:color w:val="000000" w:themeColor="text1"/>
        </w:rPr>
        <w:t>затравленность</w:t>
      </w:r>
      <w:proofErr w:type="spellEnd"/>
      <w:r w:rsidRPr="0021646C">
        <w:rPr>
          <w:color w:val="000000" w:themeColor="text1"/>
        </w:rPr>
        <w:t>, а затем молчание».</w:t>
      </w:r>
      <w:r w:rsidRPr="0021646C">
        <w:rPr>
          <w:rStyle w:val="apple-converted-space"/>
          <w:color w:val="000000" w:themeColor="text1"/>
        </w:rPr>
        <w:t> </w:t>
      </w:r>
      <w:r w:rsidRPr="0021646C">
        <w:rPr>
          <w:color w:val="000000" w:themeColor="text1"/>
        </w:rPr>
        <w:br/>
        <w:t>– Известно, что за этим письмом последовал знаменитый звонок Сталина, и писатель был принят на работу ассистентом режиссёра во МХАТ.</w:t>
      </w:r>
      <w:r w:rsidRPr="0021646C">
        <w:rPr>
          <w:color w:val="000000" w:themeColor="text1"/>
        </w:rPr>
        <w:br/>
        <w:t xml:space="preserve">– Отголоски этих отношений вошли в характеры Пилата, </w:t>
      </w:r>
      <w:proofErr w:type="spellStart"/>
      <w:r w:rsidRPr="0021646C">
        <w:rPr>
          <w:color w:val="000000" w:themeColor="text1"/>
        </w:rPr>
        <w:t>Иешуа</w:t>
      </w:r>
      <w:proofErr w:type="spellEnd"/>
      <w:r w:rsidRPr="0021646C">
        <w:rPr>
          <w:color w:val="000000" w:themeColor="text1"/>
        </w:rPr>
        <w:t xml:space="preserve">, </w:t>
      </w:r>
      <w:proofErr w:type="spellStart"/>
      <w:r w:rsidRPr="0021646C">
        <w:rPr>
          <w:color w:val="000000" w:themeColor="text1"/>
        </w:rPr>
        <w:t>Каифа</w:t>
      </w:r>
      <w:proofErr w:type="spellEnd"/>
      <w:r w:rsidRPr="0021646C">
        <w:rPr>
          <w:color w:val="000000" w:themeColor="text1"/>
        </w:rPr>
        <w:t xml:space="preserve"> и обитателей дома Грибоедова.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4"/>
          <w:color w:val="000000" w:themeColor="text1"/>
        </w:rPr>
        <w:t>Слово учителя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>Осенью 1932 года М.А. Булгаков вновь возвращается к своему замыслу, и теперь уже окончательно. В роман вводятся новые герои: сначала Маргарита, затем Мастер.</w:t>
      </w:r>
      <w:r w:rsidRPr="0021646C">
        <w:rPr>
          <w:color w:val="000000" w:themeColor="text1"/>
        </w:rPr>
        <w:br/>
        <w:t xml:space="preserve">Появление в романе образа Маргариты, а вместе с ним и темы великой и вечной любви, связано с </w:t>
      </w:r>
      <w:r w:rsidRPr="0021646C">
        <w:rPr>
          <w:color w:val="000000" w:themeColor="text1"/>
        </w:rPr>
        <w:lastRenderedPageBreak/>
        <w:t xml:space="preserve">женитьбой Булгакова на Елене Сергеевне Шиловской. Позднее сам писатель скажет об их удивительном знакомстве и </w:t>
      </w:r>
      <w:proofErr w:type="spellStart"/>
      <w:r w:rsidRPr="0021646C">
        <w:rPr>
          <w:color w:val="000000" w:themeColor="text1"/>
        </w:rPr>
        <w:t>предначертанности</w:t>
      </w:r>
      <w:proofErr w:type="spellEnd"/>
      <w:r w:rsidRPr="0021646C">
        <w:rPr>
          <w:color w:val="000000" w:themeColor="text1"/>
        </w:rPr>
        <w:t xml:space="preserve"> их соединения: «Это была судьба».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4"/>
          <w:color w:val="000000" w:themeColor="text1"/>
        </w:rPr>
        <w:t>Рассказ о любви М.А. Булгакова к Е.С. Шиловской.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>Встретились Елена Сергеевна и Михаил Булгаков 29 февраля в гостях у знакомых. «Любовь поразила их как молния». Елена Сергеевна была женой крупного военачальника Московского военного округа. Целых 20 месяцев она не могла решиться покинуть своего мужа, доброго и хорошего человека. Она не отвечала на письма, звонки Булгакова. «Но,  очевидно, всё-таки, это была судьба, – писала она в своих дневниках. – Потому что, когда в первый раз вышла на улицу, я встретила его, и первой фразой, которую он сказал, было: «Я не могу без тебя жить». И я ответила: «Я тоже». Но тогда же он мне сказал: «Дай мне слово, что умирать я буду у тебя на руках». Если представить, что это говорил человек неполных сорока лет, здоровый, с весёлыми голубыми глазами, то, конечно, это выглядело очень странно. И я, смеясь, сказала: «Конечно…» Он сказал: «Я говорю очень серьёзно, поклянись». И в результате я поклялась…»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4"/>
          <w:color w:val="000000" w:themeColor="text1"/>
        </w:rPr>
        <w:t>Слово учителя.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>И началось счастье. 10 лет немыслимого, непредставимого обоим счастья. Елена Сергеевна напишет в своих воспоминаниях: «Это была самая светлая жизнь…»</w:t>
      </w:r>
      <w:r w:rsidRPr="0021646C">
        <w:rPr>
          <w:rStyle w:val="apple-converted-space"/>
          <w:color w:val="000000" w:themeColor="text1"/>
        </w:rPr>
        <w:t> </w:t>
      </w:r>
      <w:r w:rsidRPr="0021646C">
        <w:rPr>
          <w:color w:val="000000" w:themeColor="text1"/>
        </w:rPr>
        <w:br/>
        <w:t>Вскоре в его рукописях появятся записи: «На память той, которая была единственной вдохновительницей, жене моей Елене Сергеевне».</w:t>
      </w:r>
      <w:r w:rsidRPr="0021646C">
        <w:rPr>
          <w:color w:val="000000" w:themeColor="text1"/>
        </w:rPr>
        <w:br/>
        <w:t>После появляется вторая запись: «Дописать, прежде</w:t>
      </w:r>
      <w:proofErr w:type="gramStart"/>
      <w:r w:rsidRPr="0021646C">
        <w:rPr>
          <w:color w:val="000000" w:themeColor="text1"/>
        </w:rPr>
        <w:t>,</w:t>
      </w:r>
      <w:proofErr w:type="gramEnd"/>
      <w:r w:rsidRPr="0021646C">
        <w:rPr>
          <w:color w:val="000000" w:themeColor="text1"/>
        </w:rPr>
        <w:t xml:space="preserve"> чем умереть».</w:t>
      </w:r>
      <w:r w:rsidRPr="0021646C">
        <w:rPr>
          <w:color w:val="000000" w:themeColor="text1"/>
        </w:rPr>
        <w:br/>
        <w:t>Работу над романом Булгаков продолжал до последних дней своей жизни. Он постепенно начинает терять зрение, речь. Его строки из романа «Он не заслужил света, он заслужил покой» – были пророческими. Света не было – он был слеп. Но рядом была она, его милая, добрая, верная подруга, на её руках и скончался Михаил Афанасьевич Булгаков. Это случилось 10 марта 1940 года. Последнее, что услышал угасающий мастер, была клятва его «Маргариты»: «Я даю тебе честное слово, что подам его, тебя будут печатать». Едва понятно «Мастер» ответил: «Чтобы знали</w:t>
      </w:r>
      <w:proofErr w:type="gramStart"/>
      <w:r w:rsidRPr="0021646C">
        <w:rPr>
          <w:color w:val="000000" w:themeColor="text1"/>
        </w:rPr>
        <w:t>… Ч</w:t>
      </w:r>
      <w:proofErr w:type="gramEnd"/>
      <w:r w:rsidRPr="0021646C">
        <w:rPr>
          <w:color w:val="000000" w:themeColor="text1"/>
        </w:rPr>
        <w:t>тобы знали…»</w:t>
      </w:r>
      <w:r w:rsidRPr="0021646C">
        <w:rPr>
          <w:color w:val="000000" w:themeColor="text1"/>
        </w:rPr>
        <w:br/>
        <w:t>Елена Сергеевна прожила ещё 30 лет. Что обещала мужу, всё исполнила: роман «Мастер и Маргарита» был опубликован в 1966-67-х годах в журнале «Москва».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>Лекция  учителя.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 xml:space="preserve">   Роман  «Мастер  и  Маргарита» - главное  произведение  М. Булгакова,  любимое  дитя  его  фантазии,  его  писательский  подвиг. Около  12  лет  </w:t>
      </w:r>
      <w:proofErr w:type="gramStart"/>
      <w:r w:rsidRPr="0021646C">
        <w:rPr>
          <w:color w:val="000000" w:themeColor="text1"/>
        </w:rPr>
        <w:t xml:space="preserve">( </w:t>
      </w:r>
      <w:proofErr w:type="gramEnd"/>
      <w:r w:rsidRPr="0021646C">
        <w:rPr>
          <w:color w:val="000000" w:themeColor="text1"/>
        </w:rPr>
        <w:t xml:space="preserve">с 1928  по  </w:t>
      </w:r>
      <w:smartTag w:uri="urn:schemas-microsoft-com:office:smarttags" w:element="metricconverter">
        <w:smartTagPr>
          <w:attr w:name="ProductID" w:val="1940 г"/>
        </w:smartTagPr>
        <w:r w:rsidRPr="0021646C">
          <w:rPr>
            <w:color w:val="000000" w:themeColor="text1"/>
          </w:rPr>
          <w:t>1940 г</w:t>
        </w:r>
      </w:smartTag>
      <w:r w:rsidRPr="0021646C">
        <w:rPr>
          <w:color w:val="000000" w:themeColor="text1"/>
        </w:rPr>
        <w:t>.) он  работал  над  ним.  Сохранившиеся  материалы  восьми  редакций  позволяют  проследить,  как  меняется  замысел  романа,  его  сюжет,  композиция,  система  образов,  название,  сколько  было  отдано  труда  и  сил,  чтобы  произведение  приобрело  законченность  и  художественное  совершенство.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 xml:space="preserve">   Как  и  его  герой – Мастер – писатель  не  верил  в  возможность  увидеть  свою  книгу  напечатанной. Во  время  сталинской  диктатуры,  господства  вульгарно-социологической  критики  трудно  было  ожидать  чуда.  Не  случайно  из  трехсот  рецензий,  опубликованных  на  его  произведения  и  собранных  писателем,  298  были  разгромными.  Да  и  из  тех  критиков  и  писателей,  кто  прочитал  рукопись,  немногие  сумели  её  по  достоинству  оценить.  Среди  </w:t>
      </w:r>
      <w:proofErr w:type="gramStart"/>
      <w:r w:rsidRPr="0021646C">
        <w:rPr>
          <w:color w:val="000000" w:themeColor="text1"/>
        </w:rPr>
        <w:t>давших</w:t>
      </w:r>
      <w:proofErr w:type="gramEnd"/>
      <w:r w:rsidRPr="0021646C">
        <w:rPr>
          <w:color w:val="000000" w:themeColor="text1"/>
        </w:rPr>
        <w:t xml:space="preserve">  ей  высокую  оценку  в  первую  очередь  можно  назвать  Анну  Ахматову,  которая  сказала  об  авторе  «Мастера  и  Маргариты»:  «Он  гений».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 xml:space="preserve">  Появление  романа  в  журнале  «Москва» </w:t>
      </w:r>
      <w:proofErr w:type="gramStart"/>
      <w:r w:rsidRPr="0021646C">
        <w:rPr>
          <w:color w:val="000000" w:themeColor="text1"/>
        </w:rPr>
        <w:t xml:space="preserve">( </w:t>
      </w:r>
      <w:proofErr w:type="gramEnd"/>
      <w:r w:rsidRPr="0021646C">
        <w:rPr>
          <w:color w:val="000000" w:themeColor="text1"/>
        </w:rPr>
        <w:t xml:space="preserve">№ 11 за  1966  и  № 1 за  1967  год ),  даже  в  урезанном  виде  (всего  было  сделано  159  изъятий  текста ),   произвело  ошеломляющее  действие  на  читателей  и  поставило  в  тупик  критиков.  Им  предстояло  оценить  нечто  совершенно  необычное,  не  имевшее  аналогов  в  современной  советской  литературе  ни  по  постановке  проблем,  ни  по  характеру  их  решения,  ни  по  образам  персонажей,  ни  по  стилю. Полный  текст  появился  сначала  в  Париже </w:t>
      </w:r>
      <w:proofErr w:type="gramStart"/>
      <w:r w:rsidRPr="0021646C">
        <w:rPr>
          <w:color w:val="000000" w:themeColor="text1"/>
        </w:rPr>
        <w:t xml:space="preserve">( </w:t>
      </w:r>
      <w:proofErr w:type="gramEnd"/>
      <w:r w:rsidRPr="0021646C">
        <w:rPr>
          <w:color w:val="000000" w:themeColor="text1"/>
        </w:rPr>
        <w:t>1967) , а  в  1973  году  и  на  родине  писателя.   Активно  издавать  Булгакова,  изучать  его  творчество  начали  лишь  в  восьмидесятые  годы  ХХ  века.  Роман  вызывал  и  вызывает  острую  полемику,  различные  гипотезы,  трактовки.  Например,  и  сегодня  ведутся  ссоры  о  том,  что  считать  каноническим  текстом: Булгаков  не  завершил  редактирование  своего  детища,  в  его  архиве  сохранилось  несколько  вариантов  «Мастера  и  Маргариты».   До  сих  пор  он  приносит  сюрпризы  и  удивляет  своей  неисчерпаемостью.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 xml:space="preserve">   «Мастер  и  Маргарита  не  укладывается   в  традиционные,  привычные  схемы.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</w:p>
    <w:p w:rsidR="0021646C" w:rsidRP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 xml:space="preserve">Беседа.      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>Попробуйте  определить  жанр  романа.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rStyle w:val="a5"/>
          <w:color w:val="000000" w:themeColor="text1"/>
        </w:rPr>
        <w:t xml:space="preserve"> (Анализ сюжетных линий позволяет говорить о совмещении писателем нескольких жанров.)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>Записи в тетрадях:</w:t>
      </w:r>
    </w:p>
    <w:p w:rsidR="0021646C" w:rsidRPr="0021646C" w:rsidRDefault="0021646C" w:rsidP="0021646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1646C">
        <w:rPr>
          <w:color w:val="000000" w:themeColor="text1"/>
        </w:rPr>
        <w:t>Роман совмещает в себе несколько жанров: бытовой, фантастический, автобиографический, любовно-лирический.</w:t>
      </w:r>
      <w:r w:rsidRPr="0021646C">
        <w:rPr>
          <w:color w:val="000000" w:themeColor="text1"/>
        </w:rPr>
        <w:br/>
        <w:t xml:space="preserve">Современные литераторы определяют его как роман-миф, роман-мистерия, </w:t>
      </w:r>
      <w:proofErr w:type="spellStart"/>
      <w:r w:rsidRPr="0021646C">
        <w:rPr>
          <w:color w:val="000000" w:themeColor="text1"/>
        </w:rPr>
        <w:t>мениппея</w:t>
      </w:r>
      <w:proofErr w:type="spellEnd"/>
      <w:r w:rsidRPr="0021646C">
        <w:rPr>
          <w:color w:val="000000" w:themeColor="text1"/>
        </w:rPr>
        <w:t>.</w:t>
      </w:r>
      <w:r w:rsidRPr="0021646C">
        <w:rPr>
          <w:rStyle w:val="apple-converted-space"/>
          <w:color w:val="000000" w:themeColor="text1"/>
        </w:rPr>
        <w:t> </w:t>
      </w:r>
      <w:r w:rsidRPr="0021646C">
        <w:rPr>
          <w:color w:val="000000" w:themeColor="text1"/>
        </w:rPr>
        <w:br/>
      </w:r>
      <w:proofErr w:type="spellStart"/>
      <w:r w:rsidRPr="0021646C">
        <w:rPr>
          <w:color w:val="000000" w:themeColor="text1"/>
        </w:rPr>
        <w:t>Мениппея</w:t>
      </w:r>
      <w:proofErr w:type="spellEnd"/>
      <w:r w:rsidRPr="0021646C">
        <w:rPr>
          <w:color w:val="000000" w:themeColor="text1"/>
        </w:rPr>
        <w:t xml:space="preserve"> – (</w:t>
      </w:r>
      <w:proofErr w:type="spellStart"/>
      <w:r w:rsidRPr="0021646C">
        <w:rPr>
          <w:color w:val="000000" w:themeColor="text1"/>
        </w:rPr>
        <w:t>Менипп</w:t>
      </w:r>
      <w:proofErr w:type="spellEnd"/>
      <w:r w:rsidRPr="0021646C">
        <w:rPr>
          <w:color w:val="000000" w:themeColor="text1"/>
        </w:rPr>
        <w:t xml:space="preserve"> – древнегреческий философ, писатель-сатирик III века до н.э.) жанр античной литературы, характеризующийся свободным соединением стихов и прозы, серьёзности и комизма, философских рассуждений и сатирического осмеяния, а также пристрастием к фантастическим ситуациям, создающим для персонажей возможность свободного от всяких условностей поведения.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>Необычна  и  композиция  романа.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>Как  бы  вы  определили  композицию  произведения  Булгакова?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i/>
          <w:color w:val="000000" w:themeColor="text1"/>
        </w:rPr>
      </w:pPr>
      <w:r w:rsidRPr="0021646C">
        <w:rPr>
          <w:color w:val="000000" w:themeColor="text1"/>
        </w:rPr>
        <w:t>Ответ</w:t>
      </w:r>
      <w:r w:rsidRPr="0021646C">
        <w:rPr>
          <w:i/>
          <w:color w:val="000000" w:themeColor="text1"/>
        </w:rPr>
        <w:t>: композиция  «Мастера  и  Маргариты»  оригинальна  и  многопланова. В  рамках  единого  произведения  сложно  взаимодействуют  два  романа – повествование  о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>жизненной  судьбе  Мастера  и  созданный  им  роман  о  Понтии  Пилате.  Главы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>вставного  романа  об  одном  дне  римского  прокуратора  рассредоточены  в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>основном  повествовании  о  московской  жизни  главного  героя  и  окружающих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>его  людей. Таким  образом,  в  книге  Булгакова  сопряжены  два  временных  плана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>и  два  по-разному  организованных  художественных  пространства.  Однако  они  тесно  связаны  между  собой. Судьба  самого  Булгакова  отражается  в  судьбе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 xml:space="preserve">Мастера,  а  судьба  Мастера  в  судьбе  его  героя  </w:t>
      </w:r>
      <w:proofErr w:type="spellStart"/>
      <w:r w:rsidRPr="0021646C">
        <w:rPr>
          <w:i/>
          <w:color w:val="000000" w:themeColor="text1"/>
        </w:rPr>
        <w:t>Иешуа</w:t>
      </w:r>
      <w:proofErr w:type="spellEnd"/>
      <w:r w:rsidRPr="0021646C">
        <w:rPr>
          <w:i/>
          <w:color w:val="000000" w:themeColor="text1"/>
        </w:rPr>
        <w:t xml:space="preserve">. Ряд  отражений  создаёт  впечатление  перспективы,  уходящей  </w:t>
      </w:r>
      <w:proofErr w:type="gramStart"/>
      <w:r w:rsidRPr="0021646C">
        <w:rPr>
          <w:i/>
          <w:color w:val="000000" w:themeColor="text1"/>
        </w:rPr>
        <w:t>в  глубь</w:t>
      </w:r>
      <w:proofErr w:type="gramEnd"/>
      <w:r w:rsidRPr="0021646C">
        <w:rPr>
          <w:i/>
          <w:color w:val="000000" w:themeColor="text1"/>
        </w:rPr>
        <w:t xml:space="preserve">  исторического  времени,  в  вечность.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>Какое  время  охватывают  события  романа?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i/>
          <w:color w:val="000000" w:themeColor="text1"/>
        </w:rPr>
      </w:pPr>
      <w:r w:rsidRPr="0021646C">
        <w:rPr>
          <w:color w:val="000000" w:themeColor="text1"/>
        </w:rPr>
        <w:t xml:space="preserve">Ответ: </w:t>
      </w:r>
      <w:r w:rsidRPr="0021646C">
        <w:rPr>
          <w:i/>
          <w:color w:val="000000" w:themeColor="text1"/>
        </w:rPr>
        <w:t xml:space="preserve">московские  события  со  времени  встречи  и  спора  Берлиоза  и  Бездомного  с  «иностранцем»  и  до  того,  как  </w:t>
      </w:r>
      <w:proofErr w:type="spellStart"/>
      <w:r w:rsidRPr="0021646C">
        <w:rPr>
          <w:i/>
          <w:color w:val="000000" w:themeColor="text1"/>
        </w:rPr>
        <w:t>Воланд</w:t>
      </w:r>
      <w:proofErr w:type="spellEnd"/>
      <w:r w:rsidRPr="0021646C">
        <w:rPr>
          <w:i/>
          <w:color w:val="000000" w:themeColor="text1"/>
        </w:rPr>
        <w:t xml:space="preserve">  со  своей  свитой  вместе  с  Мастером  и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>его  возлюбленной  покидают  город,  проходят  всего  за  четыре  дня. За  это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>короткое  время  происходит  множество  событий:  и  фантастических,  и трагических</w:t>
      </w:r>
      <w:proofErr w:type="gramStart"/>
      <w:r w:rsidRPr="0021646C">
        <w:rPr>
          <w:i/>
          <w:color w:val="000000" w:themeColor="text1"/>
        </w:rPr>
        <w:t xml:space="preserve">.,  </w:t>
      </w:r>
      <w:proofErr w:type="gramEnd"/>
      <w:r w:rsidRPr="0021646C">
        <w:rPr>
          <w:i/>
          <w:color w:val="000000" w:themeColor="text1"/>
        </w:rPr>
        <w:t xml:space="preserve">и  комических. Герои  романа  раскрываются  с  неожиданной  стороны,  в  каждом  проявляется  то,  что  было  неявным.  Шайка  </w:t>
      </w:r>
      <w:proofErr w:type="spellStart"/>
      <w:r w:rsidRPr="0021646C">
        <w:rPr>
          <w:i/>
          <w:color w:val="000000" w:themeColor="text1"/>
        </w:rPr>
        <w:t>Воланда</w:t>
      </w:r>
      <w:proofErr w:type="spellEnd"/>
      <w:r w:rsidRPr="0021646C">
        <w:rPr>
          <w:i/>
          <w:color w:val="000000" w:themeColor="text1"/>
        </w:rPr>
        <w:t xml:space="preserve">  как  бы  провоцирует  людей  на  поступки, обнажает  их  сущность, иногда – в  прямом</w:t>
      </w:r>
      <w:r w:rsidRPr="0021646C">
        <w:rPr>
          <w:color w:val="000000" w:themeColor="text1"/>
        </w:rPr>
        <w:t xml:space="preserve">  </w:t>
      </w:r>
      <w:r w:rsidRPr="0021646C">
        <w:rPr>
          <w:i/>
          <w:color w:val="000000" w:themeColor="text1"/>
        </w:rPr>
        <w:t xml:space="preserve">смысле,  как  это  случилось  в  Варьете  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 xml:space="preserve">Евангельские  главы,  действие  которых  происходят  в  течение  одного  дня,  переносит  нас  почти  на  две  тысячи  лет  назад,  в  мир,  который  не  ушёл  безвозвратно,  а  существует  параллельно  </w:t>
      </w:r>
      <w:proofErr w:type="gramStart"/>
      <w:r w:rsidRPr="0021646C">
        <w:rPr>
          <w:color w:val="000000" w:themeColor="text1"/>
        </w:rPr>
        <w:t>с</w:t>
      </w:r>
      <w:proofErr w:type="gramEnd"/>
      <w:r w:rsidRPr="0021646C">
        <w:rPr>
          <w:color w:val="000000" w:themeColor="text1"/>
        </w:rPr>
        <w:t xml:space="preserve">  современным. И  уж,  конечно,  он  более  реален.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 xml:space="preserve">Кто  является  повествователем  истории  Понтия  Пилата  и  </w:t>
      </w:r>
      <w:proofErr w:type="spellStart"/>
      <w:r w:rsidRPr="0021646C">
        <w:rPr>
          <w:b/>
          <w:color w:val="000000" w:themeColor="text1"/>
        </w:rPr>
        <w:t>Иешуа</w:t>
      </w:r>
      <w:proofErr w:type="spellEnd"/>
      <w:r w:rsidRPr="0021646C">
        <w:rPr>
          <w:b/>
          <w:color w:val="000000" w:themeColor="text1"/>
        </w:rPr>
        <w:t>?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>Ответ</w:t>
      </w:r>
      <w:r w:rsidRPr="0021646C">
        <w:rPr>
          <w:i/>
          <w:color w:val="000000" w:themeColor="text1"/>
        </w:rPr>
        <w:t xml:space="preserve">:  история  эта  даётся  с  нескольких  точек  зрения,  что  придаёт  достоверность  происходящему. Глава  2  «Понтий  Пилат»  рассказана  «атеистам»  Берлиозу  </w:t>
      </w:r>
      <w:r w:rsidRPr="0021646C">
        <w:rPr>
          <w:color w:val="000000" w:themeColor="text1"/>
        </w:rPr>
        <w:t xml:space="preserve">и  Бездомному  </w:t>
      </w:r>
      <w:proofErr w:type="spellStart"/>
      <w:r w:rsidRPr="0021646C">
        <w:rPr>
          <w:color w:val="000000" w:themeColor="text1"/>
        </w:rPr>
        <w:t>Воландом</w:t>
      </w:r>
      <w:proofErr w:type="spellEnd"/>
      <w:r w:rsidRPr="0021646C">
        <w:rPr>
          <w:color w:val="000000" w:themeColor="text1"/>
        </w:rPr>
        <w:t xml:space="preserve">. 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>С  точки  зрения  композиции  необычно  и  то,  что  герой, Мастер, появляется  лишь  в  13  главе  («Явление  героя»)</w:t>
      </w:r>
      <w:proofErr w:type="gramStart"/>
      <w:r w:rsidRPr="0021646C">
        <w:rPr>
          <w:color w:val="000000" w:themeColor="text1"/>
        </w:rPr>
        <w:t>.Э</w:t>
      </w:r>
      <w:proofErr w:type="gramEnd"/>
      <w:r w:rsidRPr="0021646C">
        <w:rPr>
          <w:color w:val="000000" w:themeColor="text1"/>
        </w:rPr>
        <w:t>то  одна  из  многих  загадок  Булгакова,  к  разрешению которых  мы  постараемся  приблизиться.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</w:p>
    <w:p w:rsid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</w:rPr>
        <w:t>Работа с текстом.</w:t>
      </w:r>
    </w:p>
    <w:p w:rsid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>
        <w:rPr>
          <w:b/>
          <w:color w:val="000000" w:themeColor="text1"/>
        </w:rPr>
        <w:t>Беседа по тексту.</w:t>
      </w:r>
    </w:p>
    <w:p w:rsid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</w:p>
    <w:p w:rsidR="0021646C" w:rsidRP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>Итог  урока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>Когда  был  напечатан  в  нашей  стране  роман  «Мастер  и  Маргарита?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>В  чём  состоит  его  жанровое  своеобразие?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>Чем  интересна  композиция  романа?</w:t>
      </w:r>
    </w:p>
    <w:p w:rsidR="0021646C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</w:p>
    <w:p w:rsidR="0021646C" w:rsidRPr="0021646C" w:rsidRDefault="0021646C" w:rsidP="0021646C">
      <w:pPr>
        <w:tabs>
          <w:tab w:val="left" w:pos="1620"/>
        </w:tabs>
        <w:ind w:left="540" w:hanging="540"/>
        <w:rPr>
          <w:b/>
          <w:color w:val="000000" w:themeColor="text1"/>
        </w:rPr>
      </w:pPr>
      <w:r w:rsidRPr="0021646C">
        <w:rPr>
          <w:b/>
          <w:color w:val="000000" w:themeColor="text1"/>
        </w:rPr>
        <w:t>Домашнее  задание.</w:t>
      </w:r>
    </w:p>
    <w:p w:rsidR="00027D62" w:rsidRPr="0021646C" w:rsidRDefault="0021646C" w:rsidP="0021646C">
      <w:pPr>
        <w:tabs>
          <w:tab w:val="left" w:pos="1620"/>
        </w:tabs>
        <w:ind w:left="540" w:hanging="540"/>
        <w:rPr>
          <w:color w:val="000000" w:themeColor="text1"/>
        </w:rPr>
      </w:pPr>
      <w:r w:rsidRPr="0021646C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 xml:space="preserve">                               </w:t>
      </w:r>
      <w:bookmarkStart w:id="0" w:name="_GoBack"/>
      <w:bookmarkEnd w:id="0"/>
    </w:p>
    <w:sectPr w:rsidR="00027D62" w:rsidRPr="0021646C" w:rsidSect="0021646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31B7"/>
    <w:multiLevelType w:val="multilevel"/>
    <w:tmpl w:val="DB3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C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202E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4E8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46C"/>
    <w:rsid w:val="00216CF7"/>
    <w:rsid w:val="002213F4"/>
    <w:rsid w:val="00221F75"/>
    <w:rsid w:val="002223C2"/>
    <w:rsid w:val="002230D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501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1A4B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8D6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B7E01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198E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0E98"/>
    <w:rsid w:val="00913546"/>
    <w:rsid w:val="00913553"/>
    <w:rsid w:val="00913790"/>
    <w:rsid w:val="00915761"/>
    <w:rsid w:val="00915F9D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3AD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3E1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39C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46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1646C"/>
    <w:rPr>
      <w:b/>
      <w:bCs/>
    </w:rPr>
  </w:style>
  <w:style w:type="character" w:customStyle="1" w:styleId="apple-converted-space">
    <w:name w:val="apple-converted-space"/>
    <w:rsid w:val="0021646C"/>
  </w:style>
  <w:style w:type="character" w:styleId="a5">
    <w:name w:val="Emphasis"/>
    <w:uiPriority w:val="20"/>
    <w:qFormat/>
    <w:rsid w:val="002164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46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1646C"/>
    <w:rPr>
      <w:b/>
      <w:bCs/>
    </w:rPr>
  </w:style>
  <w:style w:type="character" w:customStyle="1" w:styleId="apple-converted-space">
    <w:name w:val="apple-converted-space"/>
    <w:rsid w:val="0021646C"/>
  </w:style>
  <w:style w:type="character" w:styleId="a5">
    <w:name w:val="Emphasis"/>
    <w:uiPriority w:val="20"/>
    <w:qFormat/>
    <w:rsid w:val="00216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2016-12-05T14:21:00Z</cp:lastPrinted>
  <dcterms:created xsi:type="dcterms:W3CDTF">2016-12-05T14:18:00Z</dcterms:created>
  <dcterms:modified xsi:type="dcterms:W3CDTF">2016-12-05T14:24:00Z</dcterms:modified>
</cp:coreProperties>
</file>