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183">
        <w:rPr>
          <w:rFonts w:ascii="Times New Roman" w:hAnsi="Times New Roman" w:cs="Times New Roman"/>
          <w:b/>
          <w:bCs/>
          <w:sz w:val="36"/>
          <w:szCs w:val="28"/>
        </w:rPr>
        <w:t>Лекция №8</w:t>
      </w:r>
    </w:p>
    <w:p w:rsidR="00D23181" w:rsidRPr="00EC0183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</w:rPr>
      </w:pPr>
      <w:r w:rsidRPr="00EC0183">
        <w:rPr>
          <w:rFonts w:ascii="Times New Roman" w:hAnsi="Times New Roman" w:cs="Times New Roman"/>
          <w:b/>
          <w:bCs/>
          <w:sz w:val="36"/>
          <w:szCs w:val="28"/>
        </w:rPr>
        <w:t>Охрана окружающей среды. Экологический мониторинг.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План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1. Охрана природы – элемент сохранения экологического равновесия 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планете.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2. Сведения о Красной книге и внесенных в нее представителях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животного и растительного мира.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3. Особо охраняемые территории: заповедники, заказники, национальные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парки.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4. Охрана и рациональное использование ресурсов Мирового океана.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5. Охрана и рациональное использование лесов.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6. Экологический мониторинг.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1.Охрана природы – элемент сохранения экологического равновесия 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планете.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Вторгаясь в окружающую природную среду и изменяя ее, человек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преследовал, прежде всего, цели материального характера. При этом все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более «отдалял» себя от природы, заменяя естественные ландшафты 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искусственные.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Если взглянуть на Землю с борта самолета, то можно увидеть, что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практически вся ее поверхность в освоенных районах состоит из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геометрически правильных прямоугольников – полей и вкраплений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урбанизированных зон, затянутых полупрозрачными дымками смоговых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образований. Строительство каналов, водохранилищ, нефтепроводов,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шоссейных и железных дорог можно рассматривать как создание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искусственных, рукотворных ландшафтов.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Полезащитные и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пастбищезащитные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лесные полосы, зоны мелиорации,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наконец, сельскохозяйственные угодья – все это продукт целенаправленной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человеческой деятельности, ориентированной, прежде всего 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удовлетворение своих нужд. В это время, достигая свои цели, человек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придает развитию природы такую направленность, которая ей заведомо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несвойственна, последствия которой непредсказуемы и могут быть вредны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для биосферы (например, проекты поворота сибирских рек и северных рек,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каскады водохранилищ на равнинных реках и т. п.).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Естественно поэтому ставить вопрос о возможности «проектирования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природы», об экологическом производстве, как новой отрасли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общественного производства. То, что может быть возвращено природе,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должно быть ей возвращено. Более того, возобновляемые </w:t>
      </w:r>
      <w:r w:rsidRPr="00D23181">
        <w:rPr>
          <w:rFonts w:ascii="Times New Roman" w:hAnsi="Times New Roman" w:cs="Times New Roman"/>
          <w:sz w:val="20"/>
          <w:szCs w:val="20"/>
        </w:rPr>
        <w:t>__________природные ресурсы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0"/>
          <w:szCs w:val="20"/>
        </w:rPr>
        <w:t>должны со временем нарастать</w:t>
      </w:r>
      <w:r w:rsidRPr="00D2318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невозобновляемые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– заменяться другими,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не менее мощными по своим запасам. Тогда можно говорить 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восстановлении и расширенном воспроизводстве окружающей среды.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Природоохранная деятельность, </w:t>
      </w:r>
      <w:r w:rsidRPr="00D23181">
        <w:rPr>
          <w:rFonts w:ascii="Times New Roman" w:hAnsi="Times New Roman" w:cs="Times New Roman"/>
          <w:sz w:val="28"/>
          <w:szCs w:val="28"/>
        </w:rPr>
        <w:t>обеспечивающая воспроизводство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окружающей среды, осуществляется по многим направлениям: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увеличение запасов водных и почвенных биоценозов;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lastRenderedPageBreak/>
        <w:t>- улучшение качества водной и воздушной среды;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восстановление и улучшение природных ландшафтов;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развитие системы охраняемых территорий;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увеличение видового разнообразия животных и растений;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осушение переувлажненных и орошение аридных территорий;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управление погодными факторами.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Запасы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пресной воды </w:t>
      </w:r>
      <w:r w:rsidRPr="00D23181">
        <w:rPr>
          <w:rFonts w:ascii="Times New Roman" w:hAnsi="Times New Roman" w:cs="Times New Roman"/>
          <w:sz w:val="28"/>
          <w:szCs w:val="28"/>
        </w:rPr>
        <w:t>можно расширить, прежде всего, путем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экологически обоснованного создания водохранилищ. При правильной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организации водохранилищ они выполняют роль не только резервуаров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воды, но и много других полезных для улучшения среды функций: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увеличивают запасы рыбы и пернатой дичи, снижают температурные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контрасты и повышают влажность воздуха, выравнивают речной сток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обеспечивают подпор грунтовых вод и т. п. Особо следует подчеркнуть роль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малых водохранилищ, например, прудов, создаваемых в рекреационных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целях. Определенные возможности увеличения запасов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пресных вод заключены в регулировании уровня грунтовых вод. Кроме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обычных агротехнических приемов могут быть использованы и специальные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формы ведения хозяйства.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Воспроизводство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почвенных ресурсов </w:t>
      </w:r>
      <w:r w:rsidRPr="00D23181">
        <w:rPr>
          <w:rFonts w:ascii="Times New Roman" w:hAnsi="Times New Roman" w:cs="Times New Roman"/>
          <w:sz w:val="28"/>
          <w:szCs w:val="28"/>
        </w:rPr>
        <w:t>осуществляется в основном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путем более рационального использования существующих площадей,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проведения противоэрозионных мероприятий, различных агротехнических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приемов обработки земли и т. п., а также путем освоения новых земель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средствами мелиорации.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Важное значение имеют работы, направленные на поиск средств,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которые могли бы обеспечить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устойчивость природных сообществ. </w:t>
      </w:r>
      <w:r w:rsidRPr="00D23181">
        <w:rPr>
          <w:rFonts w:ascii="Times New Roman" w:hAnsi="Times New Roman" w:cs="Times New Roman"/>
          <w:sz w:val="28"/>
          <w:szCs w:val="28"/>
        </w:rPr>
        <w:t>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настоящее время наблюдается тенденция к упрощению, снижению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биологического разнообразия. В будущем ученым, прежде всего экологам,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предстоит много поработать над проблемой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«ремонта» естественных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сообществ</w:t>
      </w:r>
      <w:r w:rsidRPr="00D23181">
        <w:rPr>
          <w:rFonts w:ascii="Times New Roman" w:hAnsi="Times New Roman" w:cs="Times New Roman"/>
          <w:sz w:val="28"/>
          <w:szCs w:val="28"/>
        </w:rPr>
        <w:t>, подключая в них недостающие звенья или дополняя их новыми,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формируя видовой состав так, чтобы придать всему сообществу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определенную эволюционную направленность.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Аналогичная работа по увеличению разнообразия и усилению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устойчивости экосистем должна проводиться и на уровне искусственных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биоценозов или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. Перспективным в этом отношении может стать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постепенный переход от монокультур к поликультурам. Для увеличения же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продуктивности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важны работы в области селекций видов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сортов растений с более высокой фотосинтетической активностью.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Важно осознать, что сохранение отдельных видов требует сохранение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развития самих биогеоценозов. Сохранить вид вне биогеоценоза невозможно.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Поэтому нужно развивать и совершенствовать систему охраняемых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территорий, вести работы по восстановлению ландшафтов,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рекультивировать</w:t>
      </w:r>
      <w:proofErr w:type="spellEnd"/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земли.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Насущной задачей сегодняшнего дня становятся в области увеличения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видового разнообразия животных и растений путем искусственного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разведения, а также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рекклиматизации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и интродукции. Для этой цели имеет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lastRenderedPageBreak/>
        <w:t>смысл создать мощные питомники для выращивания молоди разнообразных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видов животных и рыб, лесопитомники,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-генетические станции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экспериментальные хозяйства, широко внедрять методы вольерного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полуварьерного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разведения животных, имеющих промысловое значение.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Все это должно проводиться на основе изучения условий, необходимых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для нормального формирования и функционирования целостных природных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комплексов. Если мы, например, хотим резко увеличить поголовье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травоядных животных в условиях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полувольного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их разведения и приручения,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то сразу же возникает вопрос об оптимальном соотношении использования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естественных пастбищ, лесов и сельскохозяйственных площадей, об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определении максимальных нагрузок на пастбища, о возможности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совмещения различных видов животных на ограниченной территории и т. д.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этой связи уместно вспомнить слова о том, что не надо слишком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обольщаться победами над природой. За каждую из них она мстит, и наряду с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теми последствиями, на которые мы рассчитывали, мы можем получить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также непредсказуемые последствия, которые очень часто уничтожают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значения первых.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Крупные преобразования опасны не только потому, что они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охватывают длинные биогеоценотические цепи, но еще и потому, что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затрагивают, как правило, погодные и климатические факторы. При этом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необходимо учитывать, что климатическим процессам присущи черты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неустойчивого равновесия: при сравнительно небольшом отклонении от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равновесия, вместо того, чтобы вернуться в прежнее состояние,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климатическая система Земли предпочитает перейти в новое положение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равновесия.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Итак, существует обширная область проблем, касающихся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целенаправленного преобразования природы. Все они объединены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общей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D23181">
        <w:rPr>
          <w:rFonts w:ascii="Times New Roman" w:hAnsi="Times New Roman" w:cs="Times New Roman"/>
          <w:sz w:val="28"/>
          <w:szCs w:val="28"/>
        </w:rPr>
        <w:t>– обеспечить воспроизводство качества окружающей среды.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Реализация этой цели – одна из важнейших задач социальной экологии.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оценки качества среды </w:t>
      </w:r>
      <w:r w:rsidRPr="00D23181">
        <w:rPr>
          <w:rFonts w:ascii="Times New Roman" w:hAnsi="Times New Roman" w:cs="Times New Roman"/>
          <w:sz w:val="28"/>
          <w:szCs w:val="28"/>
        </w:rPr>
        <w:t>непросто. Первым условием,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которое мы ставим среде, является отсутствие в ней факторов, отрицательно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влияющих на здоровье человека. Поддержание нормальной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жизнедеятельности человеческого организма всецело зависит от наличия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пищи, воды и воздуха. Последний особенно важен.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Без пищи человек может обходиться пять недель, без воды – пять дней,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без воздуха – пять минут. Не следует, поэтому удивляться, что часто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понимание качества окружающей среды не выходит за рамки понятий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чистого воздуха и чистой воды. Поэтому естественно, что в первую очередь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специалисты взялись за разработку экологических стандартов для воздуха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Разработан уже довольно длинный перечень гигиенических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нормативов в форме предельно допустимых концентраций (ПДК)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загрязнений для воздушной и водной среды: 195 для воздуха и 633 для воды.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Однако общее число веществ, ежегодно попадающих в биосферу, составляет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около 2 миллионов, не считая химических удобрений. Трудно сказать,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lastRenderedPageBreak/>
        <w:t>сколько понадобиться времени, чтобы установить стандарты для всех этих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веществ, тем более, что разработка каждого норматива ПДК представляет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собой сложную научно-техническую проблему.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2. Сведения о Красной книге и внесенных в нее представителях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животного и растительного мира.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Данные о редких исчезающих видах растений и животных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Красную книгу.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1983 году в СССР туда были внесены: 94 вида и подвида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млекопитающих, 80 видов птиц, 9 видов земноводных, 37 видов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пресмыкающихся, 9 видов рыб, 250 видов беспозвоночных, 681 вид высших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растений, 29 видов лишайников, 26 видов грибов.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Этот список постоянно растет.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Международным союзом охраны природы издано 5 томов Красной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книги, туда включены 1182 вида животных и 20 тыс. видов растений.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Редкие виды</w:t>
      </w:r>
      <w:r w:rsidRPr="00D23181">
        <w:rPr>
          <w:rFonts w:ascii="Times New Roman" w:hAnsi="Times New Roman" w:cs="Times New Roman"/>
          <w:sz w:val="28"/>
          <w:szCs w:val="28"/>
        </w:rPr>
        <w:t>- те, численность и ареал распространения которых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сокращаются.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Находящиеся под угрозой исчезновения</w:t>
      </w:r>
      <w:r w:rsidRPr="00D23181">
        <w:rPr>
          <w:rFonts w:ascii="Times New Roman" w:hAnsi="Times New Roman" w:cs="Times New Roman"/>
          <w:sz w:val="28"/>
          <w:szCs w:val="28"/>
        </w:rPr>
        <w:t>- виды, численность и ареал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181">
        <w:rPr>
          <w:rFonts w:ascii="Times New Roman" w:hAnsi="Times New Roman" w:cs="Times New Roman"/>
          <w:sz w:val="28"/>
          <w:szCs w:val="28"/>
        </w:rPr>
        <w:t>распространения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которых резко сократились в результате прямого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истребления, разрушения мест обитания.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Черный список - международный список вымерших растений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животных.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Редкие и находящиеся под угрозой исчезновения животные и растения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нуждаются в активных действиях человека по улучшению среды их обитания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 спасению.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3. Особо охраняемые территории: заповедники, заказники,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национальные парки.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России система охраняемых территорий формируется уже более 80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лет. Одним из первых был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Баргузинский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заповедник, основанный на Байкале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1916 году. К концу 1998 года в эту систему входило 99 заповедников, 34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национальных парка, около 1600 государственных заказников и более 8000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памятников природы.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Государственный природный заповедник </w:t>
      </w:r>
      <w:r w:rsidRPr="00D23181">
        <w:rPr>
          <w:rFonts w:ascii="Times New Roman" w:hAnsi="Times New Roman" w:cs="Times New Roman"/>
          <w:sz w:val="28"/>
          <w:szCs w:val="28"/>
        </w:rPr>
        <w:t>является наиболее жесткой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формой территориальной охраны природы. Они представляют, во-первых,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территории, полностью изъятые из хозяйственного использования, а во-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вторых, научно-исследовательские учреждения, имеющие целью сохранение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 изучение естественного хода природных процессов и явлений. В них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разрешена только научная, охранная и контрольная деятельность, а 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исключительных случаях – организация учебно-экологических маршрутов.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Иногда запрещается даже уборка поваленных и сухостойных деревьев,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нарушающая естественное развитие природных процессов.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Из общего числа заповедников особо выделяются биосферные,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входящие в международную систему биосферных резерватов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осуществляющие глобальный экологический мониторинг. В России таким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международным статусом обладают около 20% заповедников.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Для сочетания охранных и воспитательных функций создаются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lastRenderedPageBreak/>
        <w:t>национальные парки</w:t>
      </w:r>
      <w:r w:rsidRPr="00D23181">
        <w:rPr>
          <w:rFonts w:ascii="Times New Roman" w:hAnsi="Times New Roman" w:cs="Times New Roman"/>
          <w:sz w:val="28"/>
          <w:szCs w:val="28"/>
        </w:rPr>
        <w:t>, являющиеся основной формой охраняемых территорий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мире (их насчитывается около двух тысяч).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Национальный парк – это обширная территория (от нескольких тысяч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до нескольких миллионов гектаров), включающая как полностью заповедные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зоны, так и зоны, предназначенные для отдыха, оздоровления, ближнего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туризма, пропаганды экологических знаний. При правильной организации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обслуживания посетителей они могут давать хорошие результаты не только 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природоохранной, но и в экономической сфере, частично окупая затраты 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свое содержание.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Памятники природы </w:t>
      </w:r>
      <w:r w:rsidRPr="00D23181">
        <w:rPr>
          <w:rFonts w:ascii="Times New Roman" w:hAnsi="Times New Roman" w:cs="Times New Roman"/>
          <w:sz w:val="28"/>
          <w:szCs w:val="28"/>
        </w:rPr>
        <w:t>– это отдельные природные объекты, имеющие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научное, эстетическое, культурное или воспитательное значение. Ими могут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быть необычный родник, водопад, овраг с редкими видами растений, очень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старые деревья, бывшие «свидетелями» каких-либо исторических событий,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например, дубы в усадьбе Коломенское (Москва), сохранившиеся со времен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Ивана Грозного.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 xml:space="preserve">Заказник </w:t>
      </w:r>
      <w:r w:rsidRPr="00D23181">
        <w:rPr>
          <w:rFonts w:ascii="Times New Roman" w:hAnsi="Times New Roman" w:cs="Times New Roman"/>
          <w:sz w:val="28"/>
          <w:szCs w:val="28"/>
        </w:rPr>
        <w:t>– это природный комплекс, предназначенный для сохранения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одних видов природных ресурсов при ограниченном использовании других.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 участках, занимаемых заказниками, постоянно или временно запрещены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отдельные виды хозяйственной деятельности. Например, запрещена любая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хозяйственная деятельность, ведущая к нарушению ландшафта, но может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быть разрешена охота. Часто создаются временные охотничьи заказники для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сохранения и восстановления численности каких-либо видов животных.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4. Охрана и рациональное использование ресурсов Мирового океана.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Объем воды Мирового океана составляет 1400 млн. км</w:t>
      </w:r>
      <w:proofErr w:type="gramStart"/>
      <w:r w:rsidRPr="00D23181">
        <w:rPr>
          <w:rFonts w:ascii="Times New Roman" w:hAnsi="Times New Roman" w:cs="Times New Roman"/>
          <w:sz w:val="28"/>
          <w:szCs w:val="28"/>
        </w:rPr>
        <w:t>³ .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Более 98%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всех водных ресурсов планеты представлены водами с повышенной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минерализацией, которые мало пригодны для хозяйственной деятельности.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На долю пресных вод планеты приходится 28 млн. км³, подземные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воды составляют 14% запасов пресных вод.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Мировой океан является практически неисчерпаемым водным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резервуаром.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мире потребление пресной воды возрастает.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В России суммарный забор воды из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не превышает 3%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среднего многолетнего стока вод.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Однако на юге Европейской части и на Урале в отдельных бассейнах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гидрослив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превысил нормы и составляет 50% от среднего многолетнего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стока.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Это положение отмечается на реках Дон, Урал, Миасс, Исеть…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Их деградация обусловлена забором воды.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Существенным фактором деградации природных вод считают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строительство гидросооружений. За последние 50 лет было построено 90%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всех крупных водохранилищ, которые резко изменяют режим рек, ухудшают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качество воды, накапливают загрязняющие вещества.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Основные меры охраны должны предусматривать следующие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контроль забора и стока воды;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lastRenderedPageBreak/>
        <w:t>- сохранение видового разнообразия растений и животных;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качественная очистка сточных промышленных и бытовых вод;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измерение ПДК веществ в водоеме;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охрана береговой зоны от загрязнений;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охрана водных объектов при лесосплаве;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- контроль за работой ГЭС и развитием судоходства…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Деградация охватывает и подземные воды при строительстве шахт,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бурении, добыче нефти.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5. Охрана и рациональное использование лесов.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Из общей площади земельного фонда России- 1,7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млрд.га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., 1, 6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млрд.га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покрыты растительностью.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Покрытые лесом земли занимают 0,77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млрд.га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. с общим запасом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древесины 81,3 млрд. куб метров.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Средний ежегодный прирост древесины на 1 га в европейской части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России колеблется от 1 </w:t>
      </w:r>
      <w:proofErr w:type="spellStart"/>
      <w:proofErr w:type="gramStart"/>
      <w:r w:rsidRPr="00D2318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на севере, 2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на юге и до 4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в средней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полосе.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Общий прирост древесины составляет в лесах России 830 млн.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Леса России составляют по запасам древесины 27% от мирового.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Среди производителей древесины Россия стоит на 4 месте.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Огромный вред лесам причиняют лесные пожары. Активная охрана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лесов от пожара осуществляется на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64% площади лесного фонда.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Леса чувствительны к загрязнению атмосферы промышленными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выбросами.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Необходимо охранять леса от вредителей и болезней, а также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сохранять биологическое разнообразие растений и животных.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Необходимо расширить лесовосстановительную деятельность,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сократив вырубки лесов и искусственное замещение первичных лесов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вторичными.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За счет всех форм деградации идет интенсивное сокращение площади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лесов на территории РФ, особенно быстрые темпы характерны для Урала,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Дальнего востока.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6. Экологический мониторинг.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Экологический мониторинг- </w:t>
      </w:r>
      <w:r w:rsidRPr="00D23181">
        <w:rPr>
          <w:rFonts w:ascii="Times New Roman" w:hAnsi="Times New Roman" w:cs="Times New Roman"/>
          <w:iCs/>
          <w:sz w:val="28"/>
          <w:szCs w:val="28"/>
        </w:rPr>
        <w:t>это целая система действий по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наблюдению за состоянием окружающей среды в связи с хозяйственной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3181">
        <w:rPr>
          <w:rFonts w:ascii="Times New Roman" w:hAnsi="Times New Roman" w:cs="Times New Roman"/>
          <w:iCs/>
          <w:sz w:val="28"/>
          <w:szCs w:val="28"/>
        </w:rPr>
        <w:t>деятельностью человека.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Он не только оценивает, но и прогнозирует это состояние. На высшем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уровне он включает наблюдение за биосферой в целом.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Три уровня мониторинга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 борьбе за природу сложились три уровня мониторинга: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локальный биоэкологический;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• региональный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геосистемный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глобальный биосферный.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Локальный биоэкологический мониторинг</w:t>
      </w:r>
      <w:r w:rsidRPr="00D23181">
        <w:rPr>
          <w:rFonts w:ascii="Times New Roman" w:hAnsi="Times New Roman" w:cs="Times New Roman"/>
          <w:sz w:val="28"/>
          <w:szCs w:val="28"/>
        </w:rPr>
        <w:t>- его называют также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санитарно- гигиеническим- это слежение за состоянием отдельного района,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его фауны и флоры в связи с деятельностью человека. Это в своем роде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lastRenderedPageBreak/>
        <w:t>служба здоровья для всех биоэкологических объектов в данном районе,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включая человека.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</w:t>
      </w:r>
      <w:proofErr w:type="spellStart"/>
      <w:r w:rsidRPr="00D23181">
        <w:rPr>
          <w:rFonts w:ascii="Times New Roman" w:hAnsi="Times New Roman" w:cs="Times New Roman"/>
          <w:b/>
          <w:bCs/>
          <w:sz w:val="28"/>
          <w:szCs w:val="28"/>
        </w:rPr>
        <w:t>геосистемный</w:t>
      </w:r>
      <w:proofErr w:type="spellEnd"/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мониторинг- </w:t>
      </w:r>
      <w:r w:rsidRPr="00D23181">
        <w:rPr>
          <w:rFonts w:ascii="Times New Roman" w:hAnsi="Times New Roman" w:cs="Times New Roman"/>
          <w:sz w:val="28"/>
          <w:szCs w:val="28"/>
        </w:rPr>
        <w:t>его называют также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природохозяйственным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- это слежение за процессами в природе под натиском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деятельности человека в пределах уже целого региона. Отрицательные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изменения здесь отслеживаются на фоне общего состояния всей биосферы, с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ее относительным постоянством.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Глобальный биосферный мониторинг- </w:t>
      </w:r>
      <w:r w:rsidRPr="00D23181">
        <w:rPr>
          <w:rFonts w:ascii="Times New Roman" w:hAnsi="Times New Roman" w:cs="Times New Roman"/>
          <w:sz w:val="28"/>
          <w:szCs w:val="28"/>
        </w:rPr>
        <w:t>это слежение за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общемировыми процессами во всей биосфере и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предупрежление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возникновении в ней глобальных экстремальных ситуаций.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 многих странах, в том числе в России, созданы станции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мониторинга. Их цель- слежение за состоянием биосферы, всех ее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составляющих: атмосферы, литосферы и мира живых организмов.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Существуют биосферные заповедники, где наблюдения ведутся 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более широкой основе.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Значение экологического мониторинга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Экологический мониторинг в нашем быстро меняющемся мире все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более необходим. Судите сами: за последние 10 лет синтезировано более 4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млн. новых химических соединений- их не было в природе, но они отнюдь не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обогатят ее.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Ежегодно на планете производится около 30 тысяч видов химических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веществ, а мы даже не знаем вполне, в чем и в какой мере они вредны.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Увы, нереально слежение за «продвижением» в мире всех этих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десятков тысяч веществ, тем более невозможен полный контроль за всей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деятельностью человека на Земле. Но вполне очевидны отдельные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воздействия человека на природу и на условия своего собственного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существования, изменения в отдельных экосистемах и оболочках биосферы,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 это подсказывает человеку полезнейшие, спасительные обобщения во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избежание каких- либо будущих экологических тупиков.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Виды экологического мониторинга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Экологический мониторинг по средствам и объектам его ведения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включаеит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следующие разновидности: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•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авиационный</w:t>
      </w:r>
      <w:r w:rsidRPr="00D23181">
        <w:rPr>
          <w:rFonts w:ascii="Times New Roman" w:hAnsi="Times New Roman" w:cs="Times New Roman"/>
          <w:sz w:val="28"/>
          <w:szCs w:val="28"/>
        </w:rPr>
        <w:t>- с борта самолета или вертолета;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•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космический</w:t>
      </w:r>
      <w:r w:rsidRPr="00D23181">
        <w:rPr>
          <w:rFonts w:ascii="Times New Roman" w:hAnsi="Times New Roman" w:cs="Times New Roman"/>
          <w:sz w:val="28"/>
          <w:szCs w:val="28"/>
        </w:rPr>
        <w:t xml:space="preserve">- с космического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корабя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или спутника;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•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наземный </w:t>
      </w:r>
      <w:r w:rsidRPr="00D23181">
        <w:rPr>
          <w:rFonts w:ascii="Times New Roman" w:hAnsi="Times New Roman" w:cs="Times New Roman"/>
          <w:sz w:val="28"/>
          <w:szCs w:val="28"/>
        </w:rPr>
        <w:t xml:space="preserve">или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водный- </w:t>
      </w:r>
      <w:r w:rsidRPr="00D23181">
        <w:rPr>
          <w:rFonts w:ascii="Times New Roman" w:hAnsi="Times New Roman" w:cs="Times New Roman"/>
          <w:sz w:val="28"/>
          <w:szCs w:val="28"/>
        </w:rPr>
        <w:t>на поверхности земли или вод;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•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 xml:space="preserve">подземный </w:t>
      </w:r>
      <w:r w:rsidRPr="00D23181">
        <w:rPr>
          <w:rFonts w:ascii="Times New Roman" w:hAnsi="Times New Roman" w:cs="Times New Roman"/>
          <w:sz w:val="28"/>
          <w:szCs w:val="28"/>
        </w:rPr>
        <w:t xml:space="preserve">или </w:t>
      </w:r>
      <w:r w:rsidRPr="00D23181">
        <w:rPr>
          <w:rFonts w:ascii="Times New Roman" w:hAnsi="Times New Roman" w:cs="Times New Roman"/>
          <w:b/>
          <w:bCs/>
          <w:sz w:val="28"/>
          <w:szCs w:val="28"/>
        </w:rPr>
        <w:t>подводный</w:t>
      </w:r>
      <w:r w:rsidRPr="00D23181">
        <w:rPr>
          <w:rFonts w:ascii="Times New Roman" w:hAnsi="Times New Roman" w:cs="Times New Roman"/>
          <w:sz w:val="28"/>
          <w:szCs w:val="28"/>
        </w:rPr>
        <w:t>- в пещерах, шахтах, скважинах; в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глубинах вод и на дне.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Принципы общегосударственной экологической службы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 многих странах, в том числе и в России, создана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Общегосударственная служба наблюдения и контроля за загрязненностью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объектов природной среды. У нас этой службой ведает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Госкомгидромет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Федеральный комитет по гидрометеорологии и мониторингу окружающей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среды.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Вот принципы этой Общегосударственной экологической службы: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Систематичность- наблюдения ведутся непрерывно и на всей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lastRenderedPageBreak/>
        <w:t>территории страны.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Комплексность- одновременно ведутся наблюдения за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загрязнением воздуха, почвы пресных и морских вод.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Единые методы и методики- в отборе проб, в анализе загрязнений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во всех слоях биосферы.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Только на этих принципах возможны сегодняшние и будущие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общегосударственногй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экологической службы.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Информационная роль экологической службы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Информация, поступающая от экологических служб, бывает трех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видов: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режимная - в виде Ежегодников качества поверхностных вод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атмосферного воздуха;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оперативная - в виде ежемесячных Справок о высоких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экстремально высоких уровнях загрязнения природной среды;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• экстремальная - в виде справок и донесений, составленных не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долее чем в течение 5 дней: о катастрофических загрязнениях природной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среды вследствие стихийных бедствий, экологически бедственных аварий и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катастроф в сфере человеческой деятельности.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Вопросы для контроля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1. Что такое экологический мониторинг?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2. Назовите три уровня мониторинга и основные цели каждого.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3. какими средствами и способами осуществляется мониторинг?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4. Какие принципы лежат в основе организации наблюдения за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состоянием окружающей среды?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5. Назовите отличия заповедника от заказника.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6. Каковы основные причины деградации лесов.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7. Перечислите основные природоохранные </w:t>
      </w:r>
      <w:proofErr w:type="gramStart"/>
      <w:r w:rsidRPr="00D23181">
        <w:rPr>
          <w:rFonts w:ascii="Times New Roman" w:hAnsi="Times New Roman" w:cs="Times New Roman"/>
          <w:sz w:val="28"/>
          <w:szCs w:val="28"/>
        </w:rPr>
        <w:t>мероприятия ,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проводимые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человеком.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8. Какие сведения содержит Красная книга?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9. Назовите основные меры охраны ресурсов Мирового океана.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Основная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Е.А. Экология. – М.: Дрофа, 2003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23181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Дополнительная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 xml:space="preserve"> Э.А. Природопользование. – М.: Дашков и К, 2005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2.Гальперин М.В. Экологические основы </w:t>
      </w:r>
      <w:proofErr w:type="gramStart"/>
      <w:r w:rsidRPr="00D23181">
        <w:rPr>
          <w:rFonts w:ascii="Times New Roman" w:hAnsi="Times New Roman" w:cs="Times New Roman"/>
          <w:sz w:val="28"/>
          <w:szCs w:val="28"/>
        </w:rPr>
        <w:t>природопользования.-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Ростов н/Д: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>«Феникс», 2003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3.Горелов А.А. Экология: Учебное пособие для </w:t>
      </w:r>
      <w:proofErr w:type="gramStart"/>
      <w:r w:rsidRPr="00D23181">
        <w:rPr>
          <w:rFonts w:ascii="Times New Roman" w:hAnsi="Times New Roman" w:cs="Times New Roman"/>
          <w:sz w:val="28"/>
          <w:szCs w:val="28"/>
        </w:rPr>
        <w:t>вузов.-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D2318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23181">
        <w:rPr>
          <w:rFonts w:ascii="Times New Roman" w:hAnsi="Times New Roman" w:cs="Times New Roman"/>
          <w:sz w:val="28"/>
          <w:szCs w:val="28"/>
        </w:rPr>
        <w:t>, 2002</w:t>
      </w:r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181">
        <w:rPr>
          <w:rFonts w:ascii="Times New Roman" w:hAnsi="Times New Roman" w:cs="Times New Roman"/>
          <w:sz w:val="28"/>
          <w:szCs w:val="28"/>
        </w:rPr>
        <w:t xml:space="preserve">4.Денисов В.В., Денисова И.А. Экология: 100 экзаменационных </w:t>
      </w:r>
      <w:proofErr w:type="gramStart"/>
      <w:r w:rsidRPr="00D23181">
        <w:rPr>
          <w:rFonts w:ascii="Times New Roman" w:hAnsi="Times New Roman" w:cs="Times New Roman"/>
          <w:sz w:val="28"/>
          <w:szCs w:val="28"/>
        </w:rPr>
        <w:t>ответов.-</w:t>
      </w:r>
      <w:proofErr w:type="gramEnd"/>
    </w:p>
    <w:p w:rsidR="00D23181" w:rsidRPr="00D23181" w:rsidRDefault="00D23181" w:rsidP="00D2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181">
        <w:rPr>
          <w:rFonts w:ascii="Times New Roman" w:hAnsi="Times New Roman" w:cs="Times New Roman"/>
          <w:sz w:val="28"/>
          <w:szCs w:val="28"/>
        </w:rPr>
        <w:t>М.:ИКЦ</w:t>
      </w:r>
      <w:proofErr w:type="gramEnd"/>
      <w:r w:rsidRPr="00D23181">
        <w:rPr>
          <w:rFonts w:ascii="Times New Roman" w:hAnsi="Times New Roman" w:cs="Times New Roman"/>
          <w:sz w:val="28"/>
          <w:szCs w:val="28"/>
        </w:rPr>
        <w:t xml:space="preserve"> «Март», Ростов н/Д: 2003</w:t>
      </w:r>
      <w:bookmarkStart w:id="0" w:name="_GoBack"/>
      <w:bookmarkEnd w:id="0"/>
    </w:p>
    <w:sectPr w:rsidR="00D23181" w:rsidRPr="00D2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81"/>
    <w:rsid w:val="00D23181"/>
    <w:rsid w:val="00E637C0"/>
    <w:rsid w:val="00E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1924"/>
  <w15:chartTrackingRefBased/>
  <w15:docId w15:val="{5F9561ED-96D2-4E00-AAFF-52955DA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2020-12-04T06:16:00Z</dcterms:created>
  <dcterms:modified xsi:type="dcterms:W3CDTF">2020-12-04T11:59:00Z</dcterms:modified>
</cp:coreProperties>
</file>