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05" w:rsidRDefault="007F2AD5" w:rsidP="00542F99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Уголовное право</w:t>
      </w:r>
    </w:p>
    <w:p w:rsidR="007F2AD5" w:rsidRDefault="007F2AD5" w:rsidP="007F2A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2AD5" w:rsidRDefault="007F2AD5" w:rsidP="007F2A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Лекции дистанционного обучения 4,5</w:t>
      </w:r>
    </w:p>
    <w:p w:rsidR="007F2AD5" w:rsidRDefault="007F2AD5" w:rsidP="007F2A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(17.11.2020г. и 18.11.2020г.)  </w:t>
      </w:r>
    </w:p>
    <w:p w:rsidR="007F2AD5" w:rsidRDefault="007F2AD5" w:rsidP="007F2A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 группы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ПСО 18</w:t>
      </w:r>
    </w:p>
    <w:p w:rsidR="00BC3905" w:rsidRDefault="00BC3905" w:rsidP="00437E27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3905" w:rsidRDefault="004150EF" w:rsidP="00437E27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4</w:t>
      </w:r>
    </w:p>
    <w:p w:rsidR="00B6592A" w:rsidRPr="007F2AD5" w:rsidRDefault="00437E27" w:rsidP="00437E27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AD5">
        <w:rPr>
          <w:rFonts w:ascii="Times New Roman" w:hAnsi="Times New Roman" w:cs="Times New Roman"/>
          <w:b/>
          <w:sz w:val="32"/>
          <w:szCs w:val="32"/>
        </w:rPr>
        <w:t>Понятие, признаки и цели уголовного наказания</w:t>
      </w:r>
    </w:p>
    <w:p w:rsidR="008B4242" w:rsidRPr="007F2AD5" w:rsidRDefault="009C6D56" w:rsidP="00963819">
      <w:pPr>
        <w:pStyle w:val="a3"/>
        <w:ind w:left="-567"/>
        <w:jc w:val="both"/>
        <w:rPr>
          <w:rFonts w:ascii="Times New Roman" w:hAnsi="Times New Roman"/>
          <w:sz w:val="32"/>
          <w:szCs w:val="32"/>
        </w:rPr>
      </w:pPr>
      <w:r w:rsidRPr="007F2AD5">
        <w:rPr>
          <w:rFonts w:ascii="Times New Roman" w:hAnsi="Times New Roman"/>
          <w:sz w:val="32"/>
          <w:szCs w:val="32"/>
        </w:rPr>
        <w:t xml:space="preserve">Пожалуй, трудно найти какое-то </w:t>
      </w:r>
      <w:r w:rsidRPr="007F2AD5">
        <w:rPr>
          <w:rFonts w:ascii="Times New Roman" w:hAnsi="Times New Roman"/>
          <w:b/>
          <w:sz w:val="32"/>
          <w:szCs w:val="32"/>
        </w:rPr>
        <w:t>социальное явление</w:t>
      </w:r>
      <w:r w:rsidRPr="007F2AD5">
        <w:rPr>
          <w:rFonts w:ascii="Times New Roman" w:hAnsi="Times New Roman"/>
          <w:sz w:val="32"/>
          <w:szCs w:val="32"/>
        </w:rPr>
        <w:t xml:space="preserve">, которое в процессе эволюции человечества </w:t>
      </w:r>
      <w:r w:rsidRPr="007F2AD5">
        <w:rPr>
          <w:rFonts w:ascii="Times New Roman" w:hAnsi="Times New Roman"/>
          <w:b/>
          <w:sz w:val="32"/>
          <w:szCs w:val="32"/>
        </w:rPr>
        <w:t>претерпело бы такие глубокие изменения</w:t>
      </w:r>
      <w:r w:rsidRPr="007F2AD5">
        <w:rPr>
          <w:rFonts w:ascii="Times New Roman" w:hAnsi="Times New Roman"/>
          <w:sz w:val="32"/>
          <w:szCs w:val="32"/>
        </w:rPr>
        <w:t xml:space="preserve">, которые произошли со взглядами на </w:t>
      </w:r>
      <w:r w:rsidRPr="007F2AD5">
        <w:rPr>
          <w:rFonts w:ascii="Times New Roman" w:hAnsi="Times New Roman"/>
          <w:b/>
          <w:sz w:val="32"/>
          <w:szCs w:val="32"/>
        </w:rPr>
        <w:t>уголовное наказание</w:t>
      </w:r>
      <w:r w:rsidRPr="007F2AD5">
        <w:rPr>
          <w:rFonts w:ascii="Times New Roman" w:hAnsi="Times New Roman"/>
          <w:sz w:val="32"/>
          <w:szCs w:val="32"/>
        </w:rPr>
        <w:t>.</w:t>
      </w:r>
    </w:p>
    <w:p w:rsidR="00963819" w:rsidRPr="007F2AD5" w:rsidRDefault="009C6D56" w:rsidP="00963819">
      <w:pPr>
        <w:pStyle w:val="a3"/>
        <w:ind w:left="-567"/>
        <w:jc w:val="both"/>
        <w:rPr>
          <w:rFonts w:ascii="Times New Roman" w:hAnsi="Times New Roman"/>
          <w:sz w:val="32"/>
          <w:szCs w:val="32"/>
        </w:rPr>
      </w:pPr>
      <w:r w:rsidRPr="007F2AD5">
        <w:rPr>
          <w:rFonts w:ascii="Times New Roman" w:hAnsi="Times New Roman"/>
          <w:sz w:val="32"/>
          <w:szCs w:val="32"/>
        </w:rPr>
        <w:t xml:space="preserve"> Возникнув в качестве реакции на нарушения норм, устанав</w:t>
      </w:r>
      <w:r w:rsidR="008B4242" w:rsidRPr="007F2AD5">
        <w:rPr>
          <w:rFonts w:ascii="Times New Roman" w:hAnsi="Times New Roman"/>
          <w:sz w:val="32"/>
          <w:szCs w:val="32"/>
        </w:rPr>
        <w:t xml:space="preserve">ливаемых </w:t>
      </w:r>
      <w:r w:rsidRPr="007F2AD5">
        <w:rPr>
          <w:rFonts w:ascii="Times New Roman" w:hAnsi="Times New Roman"/>
          <w:sz w:val="32"/>
          <w:szCs w:val="32"/>
        </w:rPr>
        <w:t xml:space="preserve">рабовладельцами, а затем и феодалами, </w:t>
      </w:r>
      <w:r w:rsidR="00963819" w:rsidRPr="007F2AD5">
        <w:rPr>
          <w:rFonts w:ascii="Times New Roman" w:hAnsi="Times New Roman"/>
          <w:sz w:val="32"/>
          <w:szCs w:val="32"/>
        </w:rPr>
        <w:t>первоначально оно выражало волю и защищало интересы господствующего класса.</w:t>
      </w:r>
    </w:p>
    <w:p w:rsidR="00963819" w:rsidRPr="007F2AD5" w:rsidRDefault="009C6D56" w:rsidP="00963819">
      <w:pPr>
        <w:pStyle w:val="a3"/>
        <w:ind w:left="-567"/>
        <w:jc w:val="both"/>
        <w:rPr>
          <w:rFonts w:ascii="Times New Roman" w:hAnsi="Times New Roman"/>
          <w:sz w:val="32"/>
          <w:szCs w:val="32"/>
        </w:rPr>
      </w:pPr>
      <w:r w:rsidRPr="007F2AD5">
        <w:rPr>
          <w:rFonts w:ascii="Times New Roman" w:hAnsi="Times New Roman"/>
          <w:sz w:val="32"/>
          <w:szCs w:val="32"/>
        </w:rPr>
        <w:t xml:space="preserve">Именно в те далекие времена наиболее широкое распространение получили изуверские формы </w:t>
      </w:r>
      <w:hyperlink r:id="rId5" w:history="1">
        <w:r w:rsidRPr="007F2AD5">
          <w:rPr>
            <w:rStyle w:val="a4"/>
            <w:rFonts w:ascii="Times New Roman" w:hAnsi="Times New Roman"/>
            <w:color w:val="auto"/>
            <w:sz w:val="32"/>
            <w:szCs w:val="32"/>
          </w:rPr>
          <w:t>смертной казни</w:t>
        </w:r>
      </w:hyperlink>
      <w:r w:rsidRPr="007F2AD5">
        <w:rPr>
          <w:rFonts w:ascii="Times New Roman" w:hAnsi="Times New Roman"/>
          <w:sz w:val="32"/>
          <w:szCs w:val="32"/>
        </w:rPr>
        <w:t xml:space="preserve">, пытки и телесные наказания. </w:t>
      </w:r>
    </w:p>
    <w:p w:rsidR="008B4242" w:rsidRPr="007F2AD5" w:rsidRDefault="009C6D56" w:rsidP="00963819">
      <w:pPr>
        <w:pStyle w:val="a3"/>
        <w:ind w:left="-567"/>
        <w:jc w:val="both"/>
        <w:rPr>
          <w:rFonts w:ascii="Times New Roman" w:hAnsi="Times New Roman"/>
          <w:sz w:val="32"/>
          <w:szCs w:val="32"/>
        </w:rPr>
      </w:pPr>
      <w:r w:rsidRPr="007F2AD5">
        <w:rPr>
          <w:rFonts w:ascii="Times New Roman" w:hAnsi="Times New Roman"/>
          <w:sz w:val="32"/>
          <w:szCs w:val="32"/>
        </w:rPr>
        <w:t>А практика их применения характеризовалась мракобесием, издевательством и произволом.</w:t>
      </w:r>
    </w:p>
    <w:p w:rsidR="00963819" w:rsidRPr="008B4242" w:rsidRDefault="00963819" w:rsidP="00963819">
      <w:pPr>
        <w:pStyle w:val="a3"/>
        <w:ind w:left="-1134"/>
        <w:jc w:val="both"/>
        <w:rPr>
          <w:rFonts w:ascii="Times New Roman" w:hAnsi="Times New Roman"/>
          <w:sz w:val="28"/>
          <w:szCs w:val="28"/>
        </w:rPr>
      </w:pPr>
    </w:p>
    <w:p w:rsidR="00963819" w:rsidRPr="00963819" w:rsidRDefault="008B4242" w:rsidP="00963819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4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Наказание – одна из основных категорий уголовного права.</w:t>
      </w:r>
    </w:p>
    <w:p w:rsidR="00963819" w:rsidRPr="00963819" w:rsidRDefault="008B4242" w:rsidP="00963819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Неслучайно то, что при определении другой </w:t>
      </w:r>
      <w:r w:rsidRPr="008B4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базовой </w:t>
      </w:r>
      <w:r w:rsidRPr="008B4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 категории </w:t>
      </w:r>
    </w:p>
    <w:p w:rsidR="00963819" w:rsidRPr="00963819" w:rsidRDefault="008B4242" w:rsidP="00963819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8B4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преступления</w:t>
      </w:r>
      <w:r w:rsidRPr="008B4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законодатель использует </w:t>
      </w:r>
      <w:r w:rsidRPr="008B4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признак наказуемости.</w:t>
      </w:r>
      <w:r w:rsidRPr="008B4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63819" w:rsidRPr="00963819" w:rsidRDefault="00963819" w:rsidP="00963819">
      <w:pPr>
        <w:tabs>
          <w:tab w:val="left" w:pos="3420"/>
        </w:tabs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3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63819" w:rsidRPr="00963819" w:rsidRDefault="008B4242" w:rsidP="007F2AD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24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Преступлением признается</w:t>
      </w:r>
      <w:r w:rsidRPr="008B4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любое </w:t>
      </w:r>
      <w:r w:rsidRPr="008B4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виновно совершенное общественно опасное деяние,</w:t>
      </w:r>
      <w:r w:rsidRPr="008B4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лишь такое, </w:t>
      </w:r>
      <w:r w:rsidRPr="008B424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которое запрещено УК РФ под угрозой наказания</w:t>
      </w:r>
      <w:r w:rsidRPr="008B4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(ч. 1 ст. 14). </w:t>
      </w:r>
    </w:p>
    <w:p w:rsidR="00963819" w:rsidRPr="007F2AD5" w:rsidRDefault="008B4242" w:rsidP="007F2AD5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424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Преступлением можно признать</w:t>
      </w:r>
      <w:r w:rsidRPr="008B4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такое общественно опасное деяние, </w:t>
      </w:r>
      <w:r w:rsidRPr="008B42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совершение которого в санкции нормы Особенной части УК РФ предусмотрено наказание, </w:t>
      </w:r>
      <w:r w:rsidRPr="008B424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подчеркнем:</w:t>
      </w:r>
      <w:r w:rsidRPr="008B4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иные меры уголовно-правового характера, а </w:t>
      </w:r>
      <w:r w:rsidRPr="008B424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именно наказание</w:t>
      </w:r>
      <w:r w:rsidRPr="008B424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C6D56" w:rsidRPr="00963819" w:rsidRDefault="009C6D56" w:rsidP="00963819">
      <w:pPr>
        <w:pStyle w:val="a3"/>
        <w:ind w:left="-709"/>
        <w:jc w:val="both"/>
        <w:rPr>
          <w:rFonts w:ascii="Times New Roman" w:hAnsi="Times New Roman"/>
          <w:color w:val="000000"/>
          <w:sz w:val="32"/>
          <w:szCs w:val="32"/>
        </w:rPr>
      </w:pPr>
      <w:r w:rsidRPr="00963819">
        <w:rPr>
          <w:rFonts w:ascii="Times New Roman" w:hAnsi="Times New Roman"/>
          <w:sz w:val="32"/>
          <w:szCs w:val="32"/>
        </w:rPr>
        <w:t xml:space="preserve">Современная цивилизация обусловила существенную </w:t>
      </w:r>
      <w:proofErr w:type="spellStart"/>
      <w:r w:rsidRPr="00963819">
        <w:rPr>
          <w:rFonts w:ascii="Times New Roman" w:hAnsi="Times New Roman"/>
          <w:b/>
          <w:sz w:val="32"/>
          <w:szCs w:val="32"/>
        </w:rPr>
        <w:t>гуманизацию</w:t>
      </w:r>
      <w:proofErr w:type="spellEnd"/>
      <w:r w:rsidRPr="00963819">
        <w:rPr>
          <w:rFonts w:ascii="Times New Roman" w:hAnsi="Times New Roman"/>
          <w:b/>
          <w:sz w:val="32"/>
          <w:szCs w:val="32"/>
        </w:rPr>
        <w:t xml:space="preserve"> </w:t>
      </w:r>
      <w:r w:rsidRPr="00963819">
        <w:rPr>
          <w:rFonts w:ascii="Times New Roman" w:hAnsi="Times New Roman"/>
          <w:sz w:val="32"/>
          <w:szCs w:val="32"/>
        </w:rPr>
        <w:t>наказания</w:t>
      </w:r>
      <w:r w:rsidR="00963819">
        <w:rPr>
          <w:rFonts w:ascii="Times New Roman" w:hAnsi="Times New Roman"/>
          <w:sz w:val="32"/>
          <w:szCs w:val="32"/>
        </w:rPr>
        <w:t>.</w:t>
      </w:r>
    </w:p>
    <w:p w:rsidR="00963819" w:rsidRDefault="00963819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963819">
        <w:rPr>
          <w:rFonts w:ascii="Times New Roman" w:hAnsi="Times New Roman"/>
          <w:b/>
          <w:color w:val="000000"/>
          <w:sz w:val="32"/>
          <w:szCs w:val="32"/>
          <w:u w:val="single"/>
        </w:rPr>
        <w:t>Наказание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-</w:t>
      </w:r>
      <w:proofErr w:type="gramEnd"/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мера государственного принуждения, назначаемая по приговору суда. </w:t>
      </w:r>
    </w:p>
    <w:p w:rsidR="00963819" w:rsidRDefault="00437E27" w:rsidP="007F2AD5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963819">
        <w:rPr>
          <w:rFonts w:ascii="Times New Roman" w:hAnsi="Times New Roman"/>
          <w:b/>
          <w:color w:val="000000"/>
          <w:sz w:val="32"/>
          <w:szCs w:val="32"/>
          <w:u w:val="single"/>
        </w:rPr>
        <w:t>Н</w:t>
      </w:r>
      <w:r w:rsidR="00963819" w:rsidRPr="00963819">
        <w:rPr>
          <w:rFonts w:ascii="Times New Roman" w:hAnsi="Times New Roman"/>
          <w:b/>
          <w:color w:val="000000"/>
          <w:sz w:val="32"/>
          <w:szCs w:val="32"/>
          <w:u w:val="single"/>
        </w:rPr>
        <w:t>аказание</w:t>
      </w:r>
      <w:r w:rsidRPr="00963819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применяется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к лицу, признанному виновным в совершении преступления, и заключается в предусмотренных УК лишении или ограничении прав и свобод этого лица. </w:t>
      </w:r>
    </w:p>
    <w:p w:rsidR="00963819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437E27">
        <w:rPr>
          <w:rFonts w:ascii="Times New Roman" w:hAnsi="Times New Roman"/>
          <w:color w:val="000000"/>
          <w:sz w:val="32"/>
          <w:szCs w:val="32"/>
        </w:rPr>
        <w:t>Н</w:t>
      </w:r>
      <w:r w:rsidR="00963819">
        <w:rPr>
          <w:rFonts w:ascii="Times New Roman" w:hAnsi="Times New Roman"/>
          <w:color w:val="000000"/>
          <w:sz w:val="32"/>
          <w:szCs w:val="32"/>
        </w:rPr>
        <w:t xml:space="preserve">аказание 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явление</w:t>
      </w:r>
      <w:proofErr w:type="gramEnd"/>
      <w:r w:rsidRPr="00437E27">
        <w:rPr>
          <w:rFonts w:ascii="Times New Roman" w:hAnsi="Times New Roman"/>
          <w:color w:val="000000"/>
          <w:sz w:val="32"/>
          <w:szCs w:val="32"/>
        </w:rPr>
        <w:t xml:space="preserve"> социально-правовое. </w:t>
      </w:r>
    </w:p>
    <w:p w:rsidR="00A6790E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A6790E">
        <w:rPr>
          <w:rFonts w:ascii="Times New Roman" w:hAnsi="Times New Roman"/>
          <w:b/>
          <w:color w:val="000000"/>
          <w:sz w:val="32"/>
          <w:szCs w:val="32"/>
        </w:rPr>
        <w:t>Социальная функция</w:t>
      </w:r>
      <w:r w:rsidR="00A6790E">
        <w:rPr>
          <w:rFonts w:ascii="Times New Roman" w:hAnsi="Times New Roman"/>
          <w:color w:val="000000"/>
          <w:sz w:val="32"/>
          <w:szCs w:val="32"/>
        </w:rPr>
        <w:t xml:space="preserve">  наказания 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заключается в том, что </w:t>
      </w:r>
      <w:r w:rsidRPr="00A6790E">
        <w:rPr>
          <w:rFonts w:ascii="Times New Roman" w:hAnsi="Times New Roman"/>
          <w:b/>
          <w:color w:val="000000"/>
          <w:sz w:val="32"/>
          <w:szCs w:val="32"/>
        </w:rPr>
        <w:t>в случае ее применения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к лицу, совершившему преступление, может быть</w:t>
      </w:r>
      <w:r w:rsidR="00A6790E">
        <w:rPr>
          <w:rFonts w:ascii="Times New Roman" w:hAnsi="Times New Roman"/>
          <w:color w:val="000000"/>
          <w:sz w:val="32"/>
          <w:szCs w:val="32"/>
        </w:rPr>
        <w:t>: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A6790E" w:rsidRDefault="00A6790E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- 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восстановлен нарушенный общественный порядок, </w:t>
      </w:r>
    </w:p>
    <w:p w:rsidR="00A6790E" w:rsidRDefault="00A6790E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-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заглажен нанесенный ущерб, </w:t>
      </w:r>
    </w:p>
    <w:p w:rsidR="00A6790E" w:rsidRDefault="00A6790E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-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удовлетворена общественная потребность в наказании виновного, </w:t>
      </w:r>
    </w:p>
    <w:p w:rsidR="00A6790E" w:rsidRDefault="00A6790E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-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устранено возникшее у граждан чувство страха и неуверенности в связи с совершением преступления, </w:t>
      </w:r>
    </w:p>
    <w:p w:rsidR="00437E27" w:rsidRPr="00437E27" w:rsidRDefault="00A6790E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-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>укреплена вера в способность правоохранительных органов защищать интересы человека, общества и государства.</w:t>
      </w:r>
    </w:p>
    <w:p w:rsidR="00437E27" w:rsidRPr="00A6790E" w:rsidRDefault="00437E27" w:rsidP="00437E27">
      <w:pPr>
        <w:pStyle w:val="a3"/>
        <w:ind w:left="-426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A6790E">
        <w:rPr>
          <w:rFonts w:ascii="Times New Roman" w:hAnsi="Times New Roman"/>
          <w:b/>
          <w:color w:val="000000"/>
          <w:sz w:val="32"/>
          <w:szCs w:val="32"/>
          <w:u w:val="single"/>
        </w:rPr>
        <w:t>Основные признаки:</w:t>
      </w:r>
    </w:p>
    <w:p w:rsidR="00437E27" w:rsidRPr="00437E27" w:rsidRDefault="00542F99" w:rsidP="00542F99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1. Наказание </w:t>
      </w:r>
      <w:r w:rsidRPr="00437E27">
        <w:rPr>
          <w:rFonts w:ascii="Times New Roman" w:hAnsi="Times New Roman"/>
          <w:color w:val="000000"/>
          <w:sz w:val="32"/>
          <w:szCs w:val="32"/>
        </w:rPr>
        <w:t>мера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государственного принуждения, установленная уголовным законом. Дается исчерпывающий перечень наказаний, назначаемых судом.</w:t>
      </w:r>
    </w:p>
    <w:p w:rsidR="00437E27" w:rsidRPr="00437E27" w:rsidRDefault="00542F99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2. Н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азначается лишь за деяние, предусмотренное уголовным законом как преступное. </w:t>
      </w:r>
      <w:r w:rsidR="00A6790E">
        <w:rPr>
          <w:rFonts w:ascii="Times New Roman" w:hAnsi="Times New Roman"/>
          <w:color w:val="000000"/>
          <w:sz w:val="32"/>
          <w:szCs w:val="32"/>
        </w:rPr>
        <w:t>Это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– юридическое последствие преступления. Другие правонарушения не влекут уголовного наказания.</w:t>
      </w:r>
    </w:p>
    <w:p w:rsidR="00437E27" w:rsidRPr="00437E27" w:rsidRDefault="00542F99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3. Н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>осит публичный х</w:t>
      </w:r>
      <w:r>
        <w:rPr>
          <w:rFonts w:ascii="Times New Roman" w:hAnsi="Times New Roman"/>
          <w:color w:val="000000"/>
          <w:sz w:val="32"/>
          <w:szCs w:val="32"/>
        </w:rPr>
        <w:t xml:space="preserve">арактер, </w:t>
      </w:r>
      <w:r w:rsidRPr="00542F99">
        <w:rPr>
          <w:rFonts w:ascii="Times New Roman" w:hAnsi="Times New Roman"/>
          <w:b/>
          <w:color w:val="000000"/>
          <w:sz w:val="32"/>
          <w:szCs w:val="32"/>
        </w:rPr>
        <w:t>н</w:t>
      </w:r>
      <w:r w:rsidR="00437E27" w:rsidRPr="00A6790E">
        <w:rPr>
          <w:rFonts w:ascii="Times New Roman" w:hAnsi="Times New Roman"/>
          <w:b/>
          <w:color w:val="000000"/>
          <w:sz w:val="32"/>
          <w:szCs w:val="32"/>
        </w:rPr>
        <w:t>азначается от имени государства и применяется в интересах всего общества,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т.е. в публичных интересах.</w:t>
      </w:r>
    </w:p>
    <w:p w:rsidR="00A6790E" w:rsidRDefault="00542F99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4.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37E27" w:rsidRPr="00A6790E">
        <w:rPr>
          <w:rFonts w:ascii="Times New Roman" w:hAnsi="Times New Roman"/>
          <w:b/>
          <w:color w:val="000000"/>
          <w:sz w:val="32"/>
          <w:szCs w:val="32"/>
        </w:rPr>
        <w:t>Пр</w:t>
      </w:r>
      <w:r w:rsidR="00A6790E" w:rsidRPr="00A6790E">
        <w:rPr>
          <w:rFonts w:ascii="Times New Roman" w:hAnsi="Times New Roman"/>
          <w:b/>
          <w:color w:val="000000"/>
          <w:sz w:val="32"/>
          <w:szCs w:val="32"/>
        </w:rPr>
        <w:t>оцессуальной формой</w:t>
      </w:r>
      <w:r w:rsidR="00A6790E">
        <w:rPr>
          <w:rFonts w:ascii="Times New Roman" w:hAnsi="Times New Roman"/>
          <w:color w:val="000000"/>
          <w:sz w:val="32"/>
          <w:szCs w:val="32"/>
        </w:rPr>
        <w:t xml:space="preserve"> применения </w:t>
      </w:r>
      <w:r w:rsidR="00A6790E" w:rsidRPr="00A6790E">
        <w:rPr>
          <w:rFonts w:ascii="Times New Roman" w:hAnsi="Times New Roman"/>
          <w:b/>
          <w:color w:val="000000"/>
          <w:sz w:val="32"/>
          <w:szCs w:val="32"/>
        </w:rPr>
        <w:t>наказания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37E27" w:rsidRPr="00A6790E">
        <w:rPr>
          <w:rFonts w:ascii="Times New Roman" w:hAnsi="Times New Roman"/>
          <w:b/>
          <w:color w:val="000000"/>
          <w:sz w:val="32"/>
          <w:szCs w:val="32"/>
          <w:u w:val="single"/>
        </w:rPr>
        <w:t>может быть только обвинительный приговор суда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437E27" w:rsidRPr="00A6790E" w:rsidRDefault="00437E27" w:rsidP="00437E27">
      <w:pPr>
        <w:pStyle w:val="a3"/>
        <w:ind w:left="-42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437E27">
        <w:rPr>
          <w:rFonts w:ascii="Times New Roman" w:hAnsi="Times New Roman"/>
          <w:color w:val="000000"/>
          <w:sz w:val="32"/>
          <w:szCs w:val="32"/>
        </w:rPr>
        <w:t xml:space="preserve">Обвинительный приговор, вынесенный от имени государства и определяющий </w:t>
      </w:r>
      <w:r w:rsidR="00A6790E">
        <w:rPr>
          <w:rFonts w:ascii="Times New Roman" w:hAnsi="Times New Roman"/>
          <w:color w:val="000000"/>
          <w:sz w:val="32"/>
          <w:szCs w:val="32"/>
        </w:rPr>
        <w:t>наказание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A6790E">
        <w:rPr>
          <w:rFonts w:ascii="Times New Roman" w:hAnsi="Times New Roman"/>
          <w:b/>
          <w:color w:val="000000"/>
          <w:sz w:val="32"/>
          <w:szCs w:val="32"/>
        </w:rPr>
        <w:t>является официальной отрицательной государственной реакцией на преступление.</w:t>
      </w:r>
    </w:p>
    <w:p w:rsidR="00A6790E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437E27">
        <w:rPr>
          <w:rFonts w:ascii="Times New Roman" w:hAnsi="Times New Roman"/>
          <w:color w:val="000000"/>
          <w:sz w:val="32"/>
          <w:szCs w:val="32"/>
        </w:rPr>
        <w:t>5</w:t>
      </w:r>
      <w:r w:rsidR="00542F99">
        <w:rPr>
          <w:rFonts w:ascii="Times New Roman" w:hAnsi="Times New Roman"/>
          <w:color w:val="000000"/>
          <w:sz w:val="32"/>
          <w:szCs w:val="32"/>
        </w:rPr>
        <w:t>.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gramStart"/>
      <w:r w:rsidRPr="00437E27">
        <w:rPr>
          <w:rFonts w:ascii="Times New Roman" w:hAnsi="Times New Roman"/>
          <w:color w:val="000000"/>
          <w:sz w:val="32"/>
          <w:szCs w:val="32"/>
        </w:rPr>
        <w:t>Н</w:t>
      </w:r>
      <w:r w:rsidR="00A6790E">
        <w:rPr>
          <w:rFonts w:ascii="Times New Roman" w:hAnsi="Times New Roman"/>
          <w:color w:val="000000"/>
          <w:sz w:val="32"/>
          <w:szCs w:val="32"/>
        </w:rPr>
        <w:t xml:space="preserve">аказание 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носит</w:t>
      </w:r>
      <w:proofErr w:type="gramEnd"/>
      <w:r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6790E">
        <w:rPr>
          <w:rFonts w:ascii="Times New Roman" w:hAnsi="Times New Roman"/>
          <w:b/>
          <w:color w:val="000000"/>
          <w:sz w:val="32"/>
          <w:szCs w:val="32"/>
          <w:u w:val="single"/>
        </w:rPr>
        <w:t>строго личный характер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437E27" w:rsidRPr="00437E27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A6790E">
        <w:rPr>
          <w:rFonts w:ascii="Times New Roman" w:hAnsi="Times New Roman"/>
          <w:b/>
          <w:color w:val="000000"/>
          <w:sz w:val="32"/>
          <w:szCs w:val="32"/>
        </w:rPr>
        <w:t>При</w:t>
      </w:r>
      <w:r w:rsidR="00A6790E">
        <w:rPr>
          <w:rFonts w:ascii="Times New Roman" w:hAnsi="Times New Roman"/>
          <w:b/>
          <w:color w:val="000000"/>
          <w:sz w:val="32"/>
          <w:szCs w:val="32"/>
        </w:rPr>
        <w:t>меняется только к виновному лицу</w:t>
      </w:r>
      <w:r w:rsidRPr="00437E27">
        <w:rPr>
          <w:rFonts w:ascii="Times New Roman" w:hAnsi="Times New Roman"/>
          <w:color w:val="000000"/>
          <w:sz w:val="32"/>
          <w:szCs w:val="32"/>
        </w:rPr>
        <w:t>, и не может быть назначено его родственникам, близким или другим лицам.</w:t>
      </w:r>
    </w:p>
    <w:p w:rsidR="00A6790E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437E27">
        <w:rPr>
          <w:rFonts w:ascii="Times New Roman" w:hAnsi="Times New Roman"/>
          <w:color w:val="000000"/>
          <w:sz w:val="32"/>
          <w:szCs w:val="32"/>
        </w:rPr>
        <w:t>6</w:t>
      </w:r>
      <w:r w:rsidR="00542F99">
        <w:rPr>
          <w:rFonts w:ascii="Times New Roman" w:hAnsi="Times New Roman"/>
          <w:color w:val="000000"/>
          <w:sz w:val="32"/>
          <w:szCs w:val="32"/>
        </w:rPr>
        <w:t>.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A6790E">
        <w:rPr>
          <w:rFonts w:ascii="Times New Roman" w:hAnsi="Times New Roman"/>
          <w:color w:val="000000"/>
          <w:sz w:val="32"/>
          <w:szCs w:val="32"/>
        </w:rPr>
        <w:t xml:space="preserve">- 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влечет за собой </w:t>
      </w:r>
      <w:r w:rsidRPr="00A6790E">
        <w:rPr>
          <w:rFonts w:ascii="Times New Roman" w:hAnsi="Times New Roman"/>
          <w:b/>
          <w:color w:val="000000"/>
          <w:sz w:val="32"/>
          <w:szCs w:val="32"/>
        </w:rPr>
        <w:t>судимость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, которая </w:t>
      </w:r>
      <w:r w:rsidRPr="00A6790E">
        <w:rPr>
          <w:rFonts w:ascii="Times New Roman" w:hAnsi="Times New Roman"/>
          <w:b/>
          <w:color w:val="000000"/>
          <w:sz w:val="32"/>
          <w:szCs w:val="32"/>
        </w:rPr>
        <w:t>сохраняется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на определенный срок и после его отбытия. </w:t>
      </w:r>
    </w:p>
    <w:p w:rsidR="00437E27" w:rsidRPr="00437E27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A6790E">
        <w:rPr>
          <w:rFonts w:ascii="Times New Roman" w:hAnsi="Times New Roman"/>
          <w:b/>
          <w:color w:val="000000"/>
          <w:sz w:val="32"/>
          <w:szCs w:val="32"/>
        </w:rPr>
        <w:t xml:space="preserve">Исключение </w:t>
      </w:r>
      <w:r w:rsidRPr="00437E27">
        <w:rPr>
          <w:rFonts w:ascii="Times New Roman" w:hAnsi="Times New Roman"/>
          <w:color w:val="000000"/>
          <w:sz w:val="32"/>
          <w:szCs w:val="32"/>
        </w:rPr>
        <w:t>для лиц условно осужденных, по окончанию испытательного срока, судимости нет.</w:t>
      </w:r>
    </w:p>
    <w:p w:rsidR="00A6790E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437E27">
        <w:rPr>
          <w:rFonts w:ascii="Times New Roman" w:hAnsi="Times New Roman"/>
          <w:color w:val="000000"/>
          <w:sz w:val="32"/>
          <w:szCs w:val="32"/>
        </w:rPr>
        <w:t>7</w:t>
      </w:r>
      <w:r w:rsidR="00542F99">
        <w:rPr>
          <w:rFonts w:ascii="Times New Roman" w:hAnsi="Times New Roman"/>
          <w:color w:val="000000"/>
          <w:sz w:val="32"/>
          <w:szCs w:val="32"/>
        </w:rPr>
        <w:t>.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A6790E">
        <w:rPr>
          <w:rFonts w:ascii="Times New Roman" w:hAnsi="Times New Roman"/>
          <w:color w:val="000000"/>
          <w:sz w:val="32"/>
          <w:szCs w:val="32"/>
        </w:rPr>
        <w:t xml:space="preserve">-  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по своему содержанию </w:t>
      </w:r>
      <w:r w:rsidRPr="00A6790E">
        <w:rPr>
          <w:rFonts w:ascii="Times New Roman" w:hAnsi="Times New Roman"/>
          <w:b/>
          <w:color w:val="000000"/>
          <w:sz w:val="32"/>
          <w:szCs w:val="32"/>
        </w:rPr>
        <w:t>является карой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и </w:t>
      </w:r>
      <w:r w:rsidRPr="00A6790E">
        <w:rPr>
          <w:rFonts w:ascii="Times New Roman" w:hAnsi="Times New Roman"/>
          <w:b/>
          <w:color w:val="000000"/>
          <w:sz w:val="32"/>
          <w:szCs w:val="32"/>
        </w:rPr>
        <w:t>заключается в лишении или ограничении прав и свобод осужденного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437E27" w:rsidRPr="00437E27" w:rsidRDefault="00A6790E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Л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>ишения могут носить различный характер – физический, нравственный, имущественный, политический и т.д.</w:t>
      </w:r>
    </w:p>
    <w:p w:rsidR="00DC3E93" w:rsidRDefault="00DC3E93" w:rsidP="00437E27">
      <w:pPr>
        <w:pStyle w:val="a3"/>
        <w:ind w:left="-426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437E27" w:rsidRPr="00A6790E" w:rsidRDefault="00437E27" w:rsidP="00437E27">
      <w:pPr>
        <w:pStyle w:val="a3"/>
        <w:ind w:left="-426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A6790E">
        <w:rPr>
          <w:rFonts w:ascii="Times New Roman" w:hAnsi="Times New Roman"/>
          <w:b/>
          <w:color w:val="000000"/>
          <w:sz w:val="32"/>
          <w:szCs w:val="32"/>
          <w:u w:val="single"/>
        </w:rPr>
        <w:t>Цели Н</w:t>
      </w:r>
      <w:r w:rsidR="00A6790E" w:rsidRPr="00A6790E">
        <w:rPr>
          <w:rFonts w:ascii="Times New Roman" w:hAnsi="Times New Roman"/>
          <w:b/>
          <w:color w:val="000000"/>
          <w:sz w:val="32"/>
          <w:szCs w:val="32"/>
          <w:u w:val="single"/>
        </w:rPr>
        <w:t>аказания</w:t>
      </w:r>
      <w:r w:rsidRPr="00A6790E">
        <w:rPr>
          <w:rFonts w:ascii="Times New Roman" w:hAnsi="Times New Roman"/>
          <w:b/>
          <w:color w:val="000000"/>
          <w:sz w:val="32"/>
          <w:szCs w:val="32"/>
          <w:u w:val="single"/>
        </w:rPr>
        <w:t>:</w:t>
      </w:r>
    </w:p>
    <w:p w:rsidR="0067153B" w:rsidRDefault="00437E27" w:rsidP="0067153B">
      <w:pPr>
        <w:pStyle w:val="a3"/>
        <w:numPr>
          <w:ilvl w:val="0"/>
          <w:numId w:val="1"/>
        </w:numPr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A6790E">
        <w:rPr>
          <w:rFonts w:ascii="Times New Roman" w:hAnsi="Times New Roman"/>
          <w:b/>
          <w:color w:val="000000"/>
          <w:sz w:val="32"/>
          <w:szCs w:val="32"/>
        </w:rPr>
        <w:t>Восстановление социальной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6790E">
        <w:rPr>
          <w:rFonts w:ascii="Times New Roman" w:hAnsi="Times New Roman"/>
          <w:b/>
          <w:color w:val="000000"/>
          <w:sz w:val="32"/>
          <w:szCs w:val="32"/>
        </w:rPr>
        <w:t>справедливости.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67153B" w:rsidRPr="0067153B" w:rsidRDefault="0067153B" w:rsidP="0067153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67153B">
        <w:rPr>
          <w:rFonts w:ascii="Times New Roman" w:hAnsi="Times New Roman"/>
          <w:sz w:val="32"/>
          <w:szCs w:val="32"/>
        </w:rPr>
        <w:t xml:space="preserve">Соответствие наказания совершенному преступлению. </w:t>
      </w:r>
    </w:p>
    <w:p w:rsidR="0067153B" w:rsidRDefault="0067153B" w:rsidP="0067153B">
      <w:pPr>
        <w:pStyle w:val="a3"/>
        <w:ind w:left="-426"/>
        <w:jc w:val="both"/>
        <w:rPr>
          <w:rFonts w:ascii="Times New Roman" w:hAnsi="Times New Roman"/>
          <w:sz w:val="32"/>
          <w:szCs w:val="32"/>
        </w:rPr>
      </w:pPr>
      <w:r w:rsidRPr="0067153B">
        <w:rPr>
          <w:rFonts w:ascii="Times New Roman" w:hAnsi="Times New Roman"/>
          <w:b/>
          <w:sz w:val="32"/>
          <w:szCs w:val="32"/>
        </w:rPr>
        <w:t>Наказание и иные меры</w:t>
      </w:r>
      <w:r w:rsidRPr="0067153B">
        <w:rPr>
          <w:rFonts w:ascii="Times New Roman" w:hAnsi="Times New Roman"/>
          <w:sz w:val="32"/>
          <w:szCs w:val="32"/>
        </w:rPr>
        <w:t xml:space="preserve"> уголовно-правового характера, применяемые к лицу, совершившему преступление, </w:t>
      </w:r>
      <w:r w:rsidRPr="0067153B">
        <w:rPr>
          <w:rFonts w:ascii="Times New Roman" w:hAnsi="Times New Roman"/>
          <w:b/>
          <w:sz w:val="32"/>
          <w:szCs w:val="32"/>
        </w:rPr>
        <w:t>должны быть справедливыми</w:t>
      </w:r>
      <w:r w:rsidRPr="0067153B">
        <w:rPr>
          <w:rFonts w:ascii="Times New Roman" w:hAnsi="Times New Roman"/>
          <w:sz w:val="32"/>
          <w:szCs w:val="32"/>
        </w:rPr>
        <w:t xml:space="preserve">, т. е. </w:t>
      </w:r>
    </w:p>
    <w:p w:rsidR="0067153B" w:rsidRDefault="0067153B" w:rsidP="0067153B">
      <w:pPr>
        <w:pStyle w:val="a3"/>
        <w:ind w:left="-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 w:rsidRPr="0067153B">
        <w:rPr>
          <w:rFonts w:ascii="Times New Roman" w:hAnsi="Times New Roman"/>
          <w:sz w:val="32"/>
          <w:szCs w:val="32"/>
        </w:rPr>
        <w:t xml:space="preserve">соответствовать характеру и степени общественной опасности преступления, </w:t>
      </w:r>
    </w:p>
    <w:p w:rsidR="0067153B" w:rsidRDefault="0067153B" w:rsidP="0067153B">
      <w:pPr>
        <w:pStyle w:val="a3"/>
        <w:ind w:left="-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67153B">
        <w:rPr>
          <w:rFonts w:ascii="Times New Roman" w:hAnsi="Times New Roman"/>
          <w:sz w:val="32"/>
          <w:szCs w:val="32"/>
        </w:rPr>
        <w:t xml:space="preserve">обстоятельствам его совершения и </w:t>
      </w:r>
    </w:p>
    <w:p w:rsidR="004A511C" w:rsidRPr="00DC3E93" w:rsidRDefault="0067153B" w:rsidP="00DC3E93">
      <w:pPr>
        <w:pStyle w:val="a3"/>
        <w:ind w:left="-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Pr="0067153B">
        <w:rPr>
          <w:rFonts w:ascii="Times New Roman" w:hAnsi="Times New Roman"/>
          <w:sz w:val="32"/>
          <w:szCs w:val="32"/>
        </w:rPr>
        <w:t xml:space="preserve">личности виновного. </w:t>
      </w:r>
    </w:p>
    <w:p w:rsidR="004A511C" w:rsidRDefault="0067153B" w:rsidP="0067153B">
      <w:pPr>
        <w:pStyle w:val="a3"/>
        <w:ind w:left="-426"/>
        <w:jc w:val="both"/>
        <w:rPr>
          <w:rFonts w:ascii="Times New Roman" w:hAnsi="Times New Roman"/>
          <w:b/>
          <w:sz w:val="32"/>
          <w:szCs w:val="32"/>
        </w:rPr>
      </w:pPr>
      <w:r w:rsidRPr="0067153B">
        <w:rPr>
          <w:rFonts w:ascii="Times New Roman" w:hAnsi="Times New Roman"/>
          <w:b/>
          <w:sz w:val="32"/>
          <w:szCs w:val="32"/>
        </w:rPr>
        <w:t>Восстановление социальной справедливости означает</w:t>
      </w:r>
    </w:p>
    <w:p w:rsidR="004A511C" w:rsidRDefault="004A511C" w:rsidP="0067153B">
      <w:pPr>
        <w:pStyle w:val="a3"/>
        <w:ind w:left="-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 w:rsidR="0067153B" w:rsidRPr="0067153B">
        <w:rPr>
          <w:rFonts w:ascii="Times New Roman" w:hAnsi="Times New Roman"/>
          <w:sz w:val="32"/>
          <w:szCs w:val="32"/>
        </w:rPr>
        <w:t xml:space="preserve"> возмещение или компенсацию видов вреда, причиненного преступлением, а также </w:t>
      </w:r>
    </w:p>
    <w:p w:rsidR="0067153B" w:rsidRPr="0067153B" w:rsidRDefault="004A511C" w:rsidP="0067153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</w:t>
      </w:r>
      <w:r w:rsidR="0067153B" w:rsidRPr="0067153B">
        <w:rPr>
          <w:rFonts w:ascii="Times New Roman" w:hAnsi="Times New Roman"/>
          <w:sz w:val="32"/>
          <w:szCs w:val="32"/>
        </w:rPr>
        <w:t>приведение социального статуса преступника в соответствие с совершенным им деянием;</w:t>
      </w:r>
    </w:p>
    <w:p w:rsidR="0067153B" w:rsidRDefault="0067153B" w:rsidP="0067153B">
      <w:pPr>
        <w:pStyle w:val="a3"/>
        <w:ind w:left="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A511C" w:rsidRDefault="00542F99" w:rsidP="00542F99">
      <w:pPr>
        <w:pStyle w:val="a3"/>
        <w:ind w:left="0" w:hanging="284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2. </w:t>
      </w:r>
      <w:r w:rsidR="00DC3E93">
        <w:rPr>
          <w:rFonts w:ascii="Times New Roman" w:hAnsi="Times New Roman"/>
          <w:b/>
          <w:color w:val="000000"/>
          <w:sz w:val="32"/>
          <w:szCs w:val="32"/>
        </w:rPr>
        <w:t xml:space="preserve">   </w:t>
      </w:r>
      <w:r w:rsidR="00437E27" w:rsidRPr="00A6790E">
        <w:rPr>
          <w:rFonts w:ascii="Times New Roman" w:hAnsi="Times New Roman"/>
          <w:b/>
          <w:color w:val="000000"/>
          <w:sz w:val="32"/>
          <w:szCs w:val="32"/>
        </w:rPr>
        <w:t>Исправление осужденного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437E27" w:rsidRPr="00A6790E">
        <w:rPr>
          <w:rFonts w:ascii="Times New Roman" w:hAnsi="Times New Roman"/>
          <w:b/>
          <w:color w:val="000000"/>
          <w:sz w:val="32"/>
          <w:szCs w:val="32"/>
        </w:rPr>
        <w:t>Цель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исправления заключается в том, чтобы с помощью </w:t>
      </w:r>
      <w:r w:rsidR="00A6790E">
        <w:rPr>
          <w:rFonts w:ascii="Times New Roman" w:hAnsi="Times New Roman"/>
          <w:color w:val="000000"/>
          <w:sz w:val="32"/>
          <w:szCs w:val="32"/>
        </w:rPr>
        <w:t>наказания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попытаться </w:t>
      </w:r>
      <w:r w:rsidR="00437E27" w:rsidRPr="00A6790E">
        <w:rPr>
          <w:rFonts w:ascii="Times New Roman" w:hAnsi="Times New Roman"/>
          <w:b/>
          <w:color w:val="000000"/>
          <w:sz w:val="32"/>
          <w:szCs w:val="32"/>
        </w:rPr>
        <w:t>изменить отрицательные качества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личности осужденного</w:t>
      </w:r>
      <w:r w:rsidR="00A6790E">
        <w:rPr>
          <w:rFonts w:ascii="Times New Roman" w:hAnsi="Times New Roman"/>
          <w:color w:val="000000"/>
          <w:sz w:val="32"/>
          <w:szCs w:val="32"/>
        </w:rPr>
        <w:t>.</w:t>
      </w:r>
    </w:p>
    <w:p w:rsidR="004A511C" w:rsidRPr="004A511C" w:rsidRDefault="004A511C" w:rsidP="004A511C">
      <w:pPr>
        <w:pStyle w:val="a3"/>
        <w:ind w:left="492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A511C" w:rsidRDefault="00437E27" w:rsidP="004A511C">
      <w:pPr>
        <w:pStyle w:val="a3"/>
        <w:numPr>
          <w:ilvl w:val="0"/>
          <w:numId w:val="2"/>
        </w:numPr>
        <w:ind w:left="0" w:hanging="426"/>
        <w:jc w:val="both"/>
        <w:rPr>
          <w:rFonts w:ascii="Times New Roman" w:hAnsi="Times New Roman"/>
          <w:color w:val="000000"/>
          <w:sz w:val="32"/>
          <w:szCs w:val="32"/>
        </w:rPr>
      </w:pPr>
      <w:r w:rsidRPr="00A6790E">
        <w:rPr>
          <w:rFonts w:ascii="Times New Roman" w:hAnsi="Times New Roman"/>
          <w:b/>
          <w:color w:val="000000"/>
          <w:sz w:val="32"/>
          <w:szCs w:val="32"/>
        </w:rPr>
        <w:t>Предупреждение нового преступления.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A6790E" w:rsidRPr="004A511C" w:rsidRDefault="004A511C" w:rsidP="004A511C">
      <w:pPr>
        <w:pStyle w:val="a3"/>
        <w:ind w:left="0"/>
        <w:jc w:val="both"/>
        <w:rPr>
          <w:rFonts w:ascii="Times New Roman" w:hAnsi="Times New Roman"/>
          <w:color w:val="000000"/>
          <w:sz w:val="32"/>
          <w:szCs w:val="32"/>
        </w:rPr>
      </w:pPr>
      <w:r w:rsidRPr="004A511C">
        <w:rPr>
          <w:rFonts w:ascii="Times New Roman" w:hAnsi="Times New Roman"/>
          <w:b/>
          <w:color w:val="000000"/>
          <w:sz w:val="32"/>
          <w:szCs w:val="32"/>
        </w:rPr>
        <w:t>О</w:t>
      </w:r>
      <w:r w:rsidRPr="004A511C">
        <w:rPr>
          <w:rFonts w:ascii="Times New Roman" w:hAnsi="Times New Roman"/>
          <w:b/>
          <w:sz w:val="32"/>
          <w:szCs w:val="32"/>
        </w:rPr>
        <w:t>сознание</w:t>
      </w:r>
      <w:r w:rsidRPr="004A511C">
        <w:rPr>
          <w:rFonts w:ascii="Times New Roman" w:hAnsi="Times New Roman"/>
          <w:sz w:val="32"/>
          <w:szCs w:val="32"/>
        </w:rPr>
        <w:t xml:space="preserve"> угрозы применения уголовного наказания </w:t>
      </w:r>
      <w:r>
        <w:rPr>
          <w:rFonts w:ascii="Times New Roman" w:hAnsi="Times New Roman"/>
          <w:sz w:val="32"/>
          <w:szCs w:val="32"/>
        </w:rPr>
        <w:t xml:space="preserve">за совершение преступления </w:t>
      </w:r>
      <w:r w:rsidRPr="004A511C">
        <w:rPr>
          <w:rFonts w:ascii="Times New Roman" w:hAnsi="Times New Roman"/>
          <w:sz w:val="32"/>
          <w:szCs w:val="32"/>
        </w:rPr>
        <w:t>и моральное осуждение преступного поведения.</w:t>
      </w:r>
    </w:p>
    <w:p w:rsidR="007F2AD5" w:rsidRDefault="007F2AD5" w:rsidP="00764961">
      <w:pPr>
        <w:pStyle w:val="a3"/>
        <w:ind w:left="0"/>
        <w:rPr>
          <w:rFonts w:ascii="Times New Roman" w:hAnsi="Times New Roman"/>
          <w:b/>
          <w:color w:val="000000"/>
          <w:sz w:val="32"/>
          <w:szCs w:val="32"/>
        </w:rPr>
      </w:pPr>
    </w:p>
    <w:p w:rsidR="009D7C28" w:rsidRDefault="004A511C" w:rsidP="009D7C28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Понятие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системы </w:t>
      </w:r>
      <w:r w:rsidR="009D7C28" w:rsidRPr="009D7C28">
        <w:rPr>
          <w:rFonts w:ascii="Times New Roman" w:hAnsi="Times New Roman" w:cs="Times New Roman"/>
          <w:b/>
          <w:sz w:val="32"/>
          <w:szCs w:val="32"/>
        </w:rPr>
        <w:t xml:space="preserve"> уголовных</w:t>
      </w:r>
      <w:proofErr w:type="gramEnd"/>
      <w:r w:rsidR="009D7C28" w:rsidRPr="009D7C28">
        <w:rPr>
          <w:rFonts w:ascii="Times New Roman" w:hAnsi="Times New Roman" w:cs="Times New Roman"/>
          <w:b/>
          <w:sz w:val="32"/>
          <w:szCs w:val="32"/>
        </w:rPr>
        <w:t xml:space="preserve"> наказаний, </w:t>
      </w:r>
      <w:r w:rsidR="00437E27" w:rsidRPr="009D7C28">
        <w:rPr>
          <w:rFonts w:ascii="Times New Roman" w:hAnsi="Times New Roman" w:cs="Times New Roman"/>
          <w:b/>
          <w:sz w:val="32"/>
          <w:szCs w:val="32"/>
        </w:rPr>
        <w:t>ее значение.</w:t>
      </w:r>
    </w:p>
    <w:p w:rsidR="00437E27" w:rsidRPr="009D7C28" w:rsidRDefault="00437E27" w:rsidP="009D7C28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C28">
        <w:rPr>
          <w:rFonts w:ascii="Times New Roman" w:hAnsi="Times New Roman" w:cs="Times New Roman"/>
          <w:b/>
          <w:sz w:val="32"/>
          <w:szCs w:val="32"/>
        </w:rPr>
        <w:t xml:space="preserve"> Классификация наказаний</w:t>
      </w:r>
    </w:p>
    <w:p w:rsidR="00437E27" w:rsidRPr="00437E27" w:rsidRDefault="00437E27" w:rsidP="00437E27">
      <w:pPr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9D7C28" w:rsidRDefault="009D7C28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DC3E93">
        <w:rPr>
          <w:rFonts w:ascii="Times New Roman" w:hAnsi="Times New Roman"/>
          <w:b/>
          <w:sz w:val="32"/>
          <w:szCs w:val="32"/>
          <w:u w:val="single"/>
        </w:rPr>
        <w:t>Система уголовных наказаний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– это установленный уголовным законом и обязательный для суда исчерпывающий перечень наказаний, расположенных в определенном порядке по степени их тяжести. </w:t>
      </w:r>
    </w:p>
    <w:p w:rsidR="00437E27" w:rsidRPr="00437E27" w:rsidRDefault="009D7C28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Система  наказаний  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37E27" w:rsidRPr="009D7C28">
        <w:rPr>
          <w:rFonts w:ascii="Times New Roman" w:hAnsi="Times New Roman"/>
          <w:b/>
          <w:color w:val="000000"/>
          <w:sz w:val="32"/>
          <w:szCs w:val="32"/>
        </w:rPr>
        <w:t>характеризуется следующими признаками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>:</w:t>
      </w:r>
    </w:p>
    <w:p w:rsidR="00437E27" w:rsidRPr="009D7C28" w:rsidRDefault="00437E27" w:rsidP="00437E27">
      <w:pPr>
        <w:pStyle w:val="a3"/>
        <w:ind w:left="-42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437E27">
        <w:rPr>
          <w:rFonts w:ascii="Times New Roman" w:hAnsi="Times New Roman"/>
          <w:color w:val="000000"/>
          <w:sz w:val="32"/>
          <w:szCs w:val="32"/>
        </w:rPr>
        <w:t xml:space="preserve">1) </w:t>
      </w:r>
      <w:r w:rsidR="009D7C28">
        <w:rPr>
          <w:rFonts w:ascii="Times New Roman" w:hAnsi="Times New Roman"/>
          <w:color w:val="000000"/>
          <w:sz w:val="32"/>
          <w:szCs w:val="32"/>
        </w:rPr>
        <w:t xml:space="preserve">- </w:t>
      </w:r>
      <w:r w:rsidRPr="004A511C">
        <w:rPr>
          <w:rFonts w:ascii="Times New Roman" w:hAnsi="Times New Roman"/>
          <w:b/>
          <w:color w:val="000000"/>
          <w:sz w:val="32"/>
          <w:szCs w:val="32"/>
          <w:u w:val="single"/>
        </w:rPr>
        <w:t>состоит только из наказаний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9D7C28">
        <w:rPr>
          <w:rFonts w:ascii="Times New Roman" w:hAnsi="Times New Roman"/>
          <w:b/>
          <w:color w:val="000000"/>
          <w:sz w:val="32"/>
          <w:szCs w:val="32"/>
        </w:rPr>
        <w:t>предусмотренных уголовным законом.</w:t>
      </w:r>
    </w:p>
    <w:p w:rsidR="00437E27" w:rsidRPr="00437E27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437E27">
        <w:rPr>
          <w:rFonts w:ascii="Times New Roman" w:hAnsi="Times New Roman"/>
          <w:color w:val="000000"/>
          <w:sz w:val="32"/>
          <w:szCs w:val="32"/>
        </w:rPr>
        <w:lastRenderedPageBreak/>
        <w:t xml:space="preserve">2) </w:t>
      </w:r>
      <w:r w:rsidRPr="009D7C28">
        <w:rPr>
          <w:rFonts w:ascii="Times New Roman" w:hAnsi="Times New Roman"/>
          <w:b/>
          <w:color w:val="000000"/>
          <w:sz w:val="32"/>
          <w:szCs w:val="32"/>
        </w:rPr>
        <w:t>Перечень наказаний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образующих </w:t>
      </w:r>
      <w:r w:rsidR="009D7C28">
        <w:rPr>
          <w:rFonts w:ascii="Times New Roman" w:hAnsi="Times New Roman"/>
          <w:color w:val="000000"/>
          <w:sz w:val="32"/>
          <w:szCs w:val="32"/>
        </w:rPr>
        <w:t xml:space="preserve">систему 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9D7C28">
        <w:rPr>
          <w:rFonts w:ascii="Times New Roman" w:hAnsi="Times New Roman"/>
          <w:b/>
          <w:color w:val="000000"/>
          <w:sz w:val="32"/>
          <w:szCs w:val="32"/>
        </w:rPr>
        <w:t>обязателен для суда.</w:t>
      </w:r>
    </w:p>
    <w:p w:rsidR="00437E27" w:rsidRPr="00437E27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437E27">
        <w:rPr>
          <w:rFonts w:ascii="Times New Roman" w:hAnsi="Times New Roman"/>
          <w:color w:val="000000"/>
          <w:sz w:val="32"/>
          <w:szCs w:val="32"/>
        </w:rPr>
        <w:t xml:space="preserve">3) наказания входящие в </w:t>
      </w:r>
      <w:r w:rsidR="009D7C28">
        <w:rPr>
          <w:rFonts w:ascii="Times New Roman" w:hAnsi="Times New Roman"/>
          <w:color w:val="000000"/>
          <w:sz w:val="32"/>
          <w:szCs w:val="32"/>
        </w:rPr>
        <w:t xml:space="preserve">систему уголовных 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9D7C28">
        <w:rPr>
          <w:rFonts w:ascii="Times New Roman" w:hAnsi="Times New Roman"/>
          <w:b/>
          <w:color w:val="000000"/>
          <w:sz w:val="32"/>
          <w:szCs w:val="32"/>
        </w:rPr>
        <w:t>расположены в определенном порядке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и образуют «лестницу наказаний».</w:t>
      </w:r>
    </w:p>
    <w:p w:rsidR="009D7C28" w:rsidRDefault="00437E27" w:rsidP="009D7C28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437E27">
        <w:rPr>
          <w:rFonts w:ascii="Times New Roman" w:hAnsi="Times New Roman"/>
          <w:color w:val="000000"/>
          <w:sz w:val="32"/>
          <w:szCs w:val="32"/>
        </w:rPr>
        <w:t xml:space="preserve">4) </w:t>
      </w:r>
      <w:r w:rsidRPr="009D7C28">
        <w:rPr>
          <w:rFonts w:ascii="Times New Roman" w:hAnsi="Times New Roman"/>
          <w:b/>
          <w:color w:val="000000"/>
          <w:sz w:val="32"/>
          <w:szCs w:val="32"/>
        </w:rPr>
        <w:t>Перечень наказаний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входящих в систему </w:t>
      </w:r>
      <w:r w:rsidRPr="009D7C28">
        <w:rPr>
          <w:rFonts w:ascii="Times New Roman" w:hAnsi="Times New Roman"/>
          <w:b/>
          <w:color w:val="000000"/>
          <w:sz w:val="32"/>
          <w:szCs w:val="32"/>
        </w:rPr>
        <w:t>исчерпывающий.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614105" w:rsidRPr="0010656B" w:rsidRDefault="00614105" w:rsidP="00614105">
      <w:pPr>
        <w:pStyle w:val="a3"/>
        <w:ind w:left="-426"/>
        <w:jc w:val="both"/>
        <w:rPr>
          <w:rFonts w:ascii="Times New Roman" w:hAnsi="Times New Roman"/>
          <w:sz w:val="32"/>
          <w:szCs w:val="32"/>
        </w:rPr>
      </w:pPr>
      <w:r w:rsidRPr="0010656B">
        <w:rPr>
          <w:rStyle w:val="hl"/>
          <w:rFonts w:ascii="Times New Roman" w:hAnsi="Times New Roman"/>
          <w:b/>
          <w:bCs/>
          <w:sz w:val="32"/>
          <w:szCs w:val="32"/>
          <w:shd w:val="clear" w:color="auto" w:fill="FFFFFF"/>
        </w:rPr>
        <w:t>УК РФ Статья 44. Виды наказаний, в редакции от 27 октября 2020года</w:t>
      </w:r>
    </w:p>
    <w:p w:rsidR="00614105" w:rsidRPr="0010656B" w:rsidRDefault="00614105" w:rsidP="0061410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Видами наказаний являются:</w:t>
      </w:r>
    </w:p>
    <w:p w:rsidR="00614105" w:rsidRPr="0010656B" w:rsidRDefault="00614105" w:rsidP="0061410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dst100181"/>
      <w:bookmarkEnd w:id="0"/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а) </w:t>
      </w:r>
      <w:hyperlink r:id="rId6" w:anchor="dst100198" w:history="1">
        <w:r w:rsidRPr="0010656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штраф</w:t>
        </w:r>
      </w:hyperlink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14105" w:rsidRPr="0010656B" w:rsidRDefault="00614105" w:rsidP="0061410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dst100182"/>
      <w:bookmarkEnd w:id="1"/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б) </w:t>
      </w:r>
      <w:hyperlink r:id="rId7" w:anchor="dst100204" w:history="1">
        <w:r w:rsidRPr="0010656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лишение</w:t>
        </w:r>
      </w:hyperlink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права занимать определенные должности или заниматься определенной деятельностью;</w:t>
      </w:r>
    </w:p>
    <w:p w:rsidR="00614105" w:rsidRPr="0010656B" w:rsidRDefault="00614105" w:rsidP="0061410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" w:name="dst100183"/>
      <w:bookmarkEnd w:id="2"/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в) </w:t>
      </w:r>
      <w:hyperlink r:id="rId8" w:anchor="dst100209" w:history="1">
        <w:r w:rsidRPr="0010656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лишение</w:t>
        </w:r>
      </w:hyperlink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 специального, воинского или почетного звания, классного чина и государственных наград;</w:t>
      </w:r>
    </w:p>
    <w:p w:rsidR="00614105" w:rsidRPr="0010656B" w:rsidRDefault="00614105" w:rsidP="0061410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3" w:name="dst100184"/>
      <w:bookmarkEnd w:id="3"/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г) </w:t>
      </w:r>
      <w:hyperlink r:id="rId9" w:anchor="dst100211" w:history="1">
        <w:r w:rsidRPr="0010656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обязательные работы</w:t>
        </w:r>
      </w:hyperlink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14105" w:rsidRPr="0010656B" w:rsidRDefault="00614105" w:rsidP="0061410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" w:name="dst100185"/>
      <w:bookmarkEnd w:id="4"/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д) </w:t>
      </w:r>
      <w:hyperlink r:id="rId10" w:anchor="dst102387" w:history="1">
        <w:r w:rsidRPr="0010656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исправительные работы</w:t>
        </w:r>
      </w:hyperlink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14105" w:rsidRPr="0010656B" w:rsidRDefault="00614105" w:rsidP="0061410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5" w:name="dst100186"/>
      <w:bookmarkEnd w:id="5"/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е) </w:t>
      </w:r>
      <w:hyperlink r:id="rId11" w:anchor="dst100220" w:history="1">
        <w:r w:rsidRPr="0010656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ограничение по военной службе</w:t>
        </w:r>
      </w:hyperlink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14105" w:rsidRPr="0010656B" w:rsidRDefault="00614105" w:rsidP="0061410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6" w:name="dst102378"/>
      <w:bookmarkStart w:id="7" w:name="dst100188"/>
      <w:bookmarkEnd w:id="6"/>
      <w:bookmarkEnd w:id="7"/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з) </w:t>
      </w:r>
      <w:hyperlink r:id="rId12" w:anchor="dst103474" w:history="1">
        <w:r w:rsidRPr="0010656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ограничение свободы</w:t>
        </w:r>
      </w:hyperlink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14105" w:rsidRPr="0010656B" w:rsidRDefault="00614105" w:rsidP="0061410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8" w:name="dst557"/>
      <w:bookmarkEnd w:id="8"/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з.1) </w:t>
      </w:r>
      <w:hyperlink r:id="rId13" w:anchor="dst568" w:history="1">
        <w:r w:rsidRPr="0010656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принудительные работы</w:t>
        </w:r>
      </w:hyperlink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14105" w:rsidRPr="0010656B" w:rsidRDefault="00614105" w:rsidP="006141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(п. "з.1" введен Федеральным </w:t>
      </w:r>
      <w:hyperlink r:id="rId14" w:anchor="dst100015" w:history="1">
        <w:r w:rsidRPr="0010656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законом</w:t>
        </w:r>
      </w:hyperlink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 07.12.2011 N 420-ФЗ)</w:t>
      </w:r>
    </w:p>
    <w:p w:rsidR="00614105" w:rsidRPr="0010656B" w:rsidRDefault="00614105" w:rsidP="0061410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9" w:name="dst100189"/>
      <w:bookmarkEnd w:id="9"/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и) </w:t>
      </w:r>
      <w:hyperlink r:id="rId15" w:anchor="dst100235" w:history="1">
        <w:r w:rsidRPr="0010656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арест</w:t>
        </w:r>
      </w:hyperlink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14105" w:rsidRPr="0010656B" w:rsidRDefault="00614105" w:rsidP="0061410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0" w:name="dst100190"/>
      <w:bookmarkEnd w:id="10"/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к) </w:t>
      </w:r>
      <w:hyperlink r:id="rId16" w:anchor="dst100239" w:history="1">
        <w:r w:rsidRPr="0010656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содержание</w:t>
        </w:r>
      </w:hyperlink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дисциплинарной воинской части;</w:t>
      </w:r>
    </w:p>
    <w:p w:rsidR="00614105" w:rsidRPr="0010656B" w:rsidRDefault="00614105" w:rsidP="0061410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1" w:name="dst100191"/>
      <w:bookmarkEnd w:id="11"/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л) </w:t>
      </w:r>
      <w:hyperlink r:id="rId17" w:anchor="dst100242" w:history="1">
        <w:r w:rsidRPr="0010656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лишение свободы</w:t>
        </w:r>
      </w:hyperlink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определенный срок;</w:t>
      </w:r>
    </w:p>
    <w:p w:rsidR="00614105" w:rsidRPr="0010656B" w:rsidRDefault="00614105" w:rsidP="0061410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2" w:name="dst100192"/>
      <w:bookmarkEnd w:id="12"/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м) </w:t>
      </w:r>
      <w:hyperlink r:id="rId18" w:anchor="dst100247" w:history="1">
        <w:r w:rsidRPr="0010656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пожизненное лишение свободы</w:t>
        </w:r>
      </w:hyperlink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D7C28" w:rsidRPr="00614105" w:rsidRDefault="00614105" w:rsidP="00614105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3" w:name="dst100193"/>
      <w:bookmarkEnd w:id="13"/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н) </w:t>
      </w:r>
      <w:hyperlink r:id="rId19" w:anchor="dst100260" w:history="1">
        <w:r w:rsidRPr="0010656B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смертная казнь</w:t>
        </w:r>
      </w:hyperlink>
      <w:r w:rsidRPr="0010656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F2AD5" w:rsidRDefault="007F2AD5" w:rsidP="00437E27">
      <w:pPr>
        <w:pStyle w:val="a3"/>
        <w:ind w:left="-42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7F2AD5" w:rsidRPr="007F2AD5" w:rsidRDefault="00437E27" w:rsidP="007F2AD5">
      <w:pPr>
        <w:pStyle w:val="a3"/>
        <w:ind w:left="-42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9D7C28">
        <w:rPr>
          <w:rFonts w:ascii="Times New Roman" w:hAnsi="Times New Roman"/>
          <w:b/>
          <w:color w:val="000000"/>
          <w:sz w:val="32"/>
          <w:szCs w:val="32"/>
        </w:rPr>
        <w:t xml:space="preserve">Все наказания, предусмотренные </w:t>
      </w:r>
      <w:proofErr w:type="gramStart"/>
      <w:r w:rsidRPr="009D7C28">
        <w:rPr>
          <w:rFonts w:ascii="Times New Roman" w:hAnsi="Times New Roman"/>
          <w:b/>
          <w:color w:val="000000"/>
          <w:sz w:val="32"/>
          <w:szCs w:val="32"/>
        </w:rPr>
        <w:t>уголовным законом</w:t>
      </w:r>
      <w:proofErr w:type="gramEnd"/>
      <w:r w:rsidRPr="009D7C2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9D7C28">
        <w:rPr>
          <w:rFonts w:ascii="Times New Roman" w:hAnsi="Times New Roman"/>
          <w:b/>
          <w:color w:val="000000"/>
          <w:sz w:val="32"/>
          <w:szCs w:val="32"/>
          <w:u w:val="single"/>
        </w:rPr>
        <w:t>классифицируются</w:t>
      </w:r>
      <w:r w:rsidRPr="009D7C28">
        <w:rPr>
          <w:rFonts w:ascii="Times New Roman" w:hAnsi="Times New Roman"/>
          <w:b/>
          <w:color w:val="000000"/>
          <w:sz w:val="32"/>
          <w:szCs w:val="32"/>
        </w:rPr>
        <w:t xml:space="preserve"> по определенным признакам:</w:t>
      </w:r>
    </w:p>
    <w:p w:rsidR="009D7C28" w:rsidRDefault="00437E27" w:rsidP="009D7C2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32"/>
          <w:szCs w:val="32"/>
        </w:rPr>
      </w:pPr>
      <w:r w:rsidRPr="009D7C28">
        <w:rPr>
          <w:rFonts w:ascii="Times New Roman" w:hAnsi="Times New Roman"/>
          <w:b/>
          <w:color w:val="000000"/>
          <w:sz w:val="32"/>
          <w:szCs w:val="32"/>
        </w:rPr>
        <w:lastRenderedPageBreak/>
        <w:t>По порядку (способу) их назначения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: </w:t>
      </w:r>
    </w:p>
    <w:p w:rsidR="009D7C28" w:rsidRDefault="009D7C28" w:rsidP="009D7C28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- 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основные; </w:t>
      </w:r>
    </w:p>
    <w:p w:rsidR="009D7C28" w:rsidRDefault="009D7C28" w:rsidP="009D7C28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- 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дополнительные; </w:t>
      </w:r>
    </w:p>
    <w:p w:rsidR="00437E27" w:rsidRPr="00437E27" w:rsidRDefault="009D7C28" w:rsidP="009D7C28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- 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>наказания которые могут назначаться как основные и как дополнительные.</w:t>
      </w:r>
    </w:p>
    <w:p w:rsidR="009D7C28" w:rsidRDefault="009D7C28" w:rsidP="00437E27">
      <w:pPr>
        <w:pStyle w:val="a3"/>
        <w:ind w:left="-426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D7C28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9D7C28">
        <w:rPr>
          <w:rFonts w:ascii="Times New Roman" w:hAnsi="Times New Roman"/>
          <w:b/>
          <w:color w:val="000000"/>
          <w:sz w:val="32"/>
          <w:szCs w:val="32"/>
          <w:u w:val="single"/>
        </w:rPr>
        <w:t>Основные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– это наказания, которые назначаются только самостоятельно и не могут быть присоединены к другим наказаниям. </w:t>
      </w:r>
    </w:p>
    <w:p w:rsidR="00437E27" w:rsidRPr="00437E27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9D7C28">
        <w:rPr>
          <w:rFonts w:ascii="Times New Roman" w:hAnsi="Times New Roman"/>
          <w:b/>
          <w:color w:val="000000"/>
          <w:sz w:val="32"/>
          <w:szCs w:val="32"/>
          <w:u w:val="single"/>
        </w:rPr>
        <w:t>Это</w:t>
      </w:r>
      <w:r w:rsidR="009D7C28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обязательные работы, исправительные работы, ограничение по военной службе, ограничение свободы, арест, содержание в дисциплинарной воинской части, лишение свободы на определенный срок, пожизненное лишение свободы, смертная казнь.</w:t>
      </w:r>
    </w:p>
    <w:p w:rsidR="009D7C28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9D7C28">
        <w:rPr>
          <w:rFonts w:ascii="Times New Roman" w:hAnsi="Times New Roman"/>
          <w:b/>
          <w:color w:val="000000"/>
          <w:sz w:val="32"/>
          <w:szCs w:val="32"/>
          <w:u w:val="single"/>
        </w:rPr>
        <w:t>Дополнительные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– это наказания, которые </w:t>
      </w:r>
      <w:r w:rsidRPr="009D7C28">
        <w:rPr>
          <w:rFonts w:ascii="Times New Roman" w:hAnsi="Times New Roman"/>
          <w:b/>
          <w:color w:val="000000"/>
          <w:sz w:val="32"/>
          <w:szCs w:val="32"/>
        </w:rPr>
        <w:t>назначаются лишь в дополнение к основным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и </w:t>
      </w:r>
      <w:r w:rsidRPr="009D7C28">
        <w:rPr>
          <w:rFonts w:ascii="Times New Roman" w:hAnsi="Times New Roman"/>
          <w:b/>
          <w:color w:val="000000"/>
          <w:sz w:val="32"/>
          <w:szCs w:val="32"/>
        </w:rPr>
        <w:t>самостоятельно назначаться не могут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. </w:t>
      </w:r>
    </w:p>
    <w:p w:rsidR="0067153B" w:rsidRDefault="00437E27" w:rsidP="007F2AD5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437E27">
        <w:rPr>
          <w:rFonts w:ascii="Times New Roman" w:hAnsi="Times New Roman"/>
          <w:color w:val="000000"/>
          <w:sz w:val="32"/>
          <w:szCs w:val="32"/>
        </w:rPr>
        <w:t xml:space="preserve">Они </w:t>
      </w:r>
      <w:r w:rsidRPr="009D7C28">
        <w:rPr>
          <w:rFonts w:ascii="Times New Roman" w:hAnsi="Times New Roman"/>
          <w:b/>
          <w:color w:val="000000"/>
          <w:sz w:val="32"/>
          <w:szCs w:val="32"/>
        </w:rPr>
        <w:t>присоединяются к основным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наказаниям </w:t>
      </w:r>
      <w:r w:rsidRPr="009D7C28">
        <w:rPr>
          <w:rFonts w:ascii="Times New Roman" w:hAnsi="Times New Roman"/>
          <w:b/>
          <w:color w:val="000000"/>
          <w:sz w:val="32"/>
          <w:szCs w:val="32"/>
        </w:rPr>
        <w:t xml:space="preserve">для </w:t>
      </w:r>
      <w:r w:rsidR="007F2AD5">
        <w:rPr>
          <w:rFonts w:ascii="Times New Roman" w:hAnsi="Times New Roman"/>
          <w:b/>
          <w:color w:val="000000"/>
          <w:sz w:val="32"/>
          <w:szCs w:val="32"/>
        </w:rPr>
        <w:t>их</w:t>
      </w:r>
      <w:r w:rsidRPr="009D7C28">
        <w:rPr>
          <w:rFonts w:ascii="Times New Roman" w:hAnsi="Times New Roman"/>
          <w:b/>
          <w:color w:val="000000"/>
          <w:sz w:val="32"/>
          <w:szCs w:val="32"/>
        </w:rPr>
        <w:t xml:space="preserve"> усиления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gramStart"/>
      <w:r w:rsidRPr="00437E27">
        <w:rPr>
          <w:rFonts w:ascii="Times New Roman" w:hAnsi="Times New Roman"/>
          <w:color w:val="000000"/>
          <w:sz w:val="32"/>
          <w:szCs w:val="32"/>
        </w:rPr>
        <w:t xml:space="preserve">позволяя </w:t>
      </w:r>
      <w:r w:rsidR="009D7C28">
        <w:rPr>
          <w:rFonts w:ascii="Times New Roman" w:hAnsi="Times New Roman"/>
          <w:color w:val="000000"/>
          <w:sz w:val="32"/>
          <w:szCs w:val="32"/>
        </w:rPr>
        <w:t xml:space="preserve"> максимально</w:t>
      </w:r>
      <w:proofErr w:type="gramEnd"/>
      <w:r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D7C2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437E27">
        <w:rPr>
          <w:rFonts w:ascii="Times New Roman" w:hAnsi="Times New Roman"/>
          <w:color w:val="000000"/>
          <w:sz w:val="32"/>
          <w:szCs w:val="32"/>
        </w:rPr>
        <w:t>индивидуализировать</w:t>
      </w:r>
      <w:r w:rsidR="009D7C28">
        <w:rPr>
          <w:rFonts w:ascii="Times New Roman" w:hAnsi="Times New Roman"/>
          <w:color w:val="000000"/>
          <w:sz w:val="32"/>
          <w:szCs w:val="32"/>
        </w:rPr>
        <w:t>.</w:t>
      </w:r>
    </w:p>
    <w:p w:rsidR="0067153B" w:rsidRDefault="00437E27" w:rsidP="007F2AD5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9D7C28">
        <w:rPr>
          <w:rFonts w:ascii="Times New Roman" w:hAnsi="Times New Roman"/>
          <w:b/>
          <w:color w:val="000000"/>
          <w:sz w:val="32"/>
          <w:szCs w:val="32"/>
        </w:rPr>
        <w:t xml:space="preserve">Наказание </w:t>
      </w:r>
      <w:r w:rsidRPr="0067153B">
        <w:rPr>
          <w:rFonts w:ascii="Times New Roman" w:hAnsi="Times New Roman"/>
          <w:b/>
          <w:color w:val="000000"/>
          <w:sz w:val="32"/>
          <w:szCs w:val="32"/>
          <w:u w:val="single"/>
        </w:rPr>
        <w:t>исходя из характера и степени</w:t>
      </w:r>
      <w:r w:rsidRPr="009D7C28">
        <w:rPr>
          <w:rFonts w:ascii="Times New Roman" w:hAnsi="Times New Roman"/>
          <w:b/>
          <w:color w:val="000000"/>
          <w:sz w:val="32"/>
          <w:szCs w:val="32"/>
        </w:rPr>
        <w:t xml:space="preserve"> обще</w:t>
      </w:r>
      <w:r w:rsidR="009D7C28">
        <w:rPr>
          <w:rFonts w:ascii="Times New Roman" w:hAnsi="Times New Roman"/>
          <w:b/>
          <w:color w:val="000000"/>
          <w:sz w:val="32"/>
          <w:szCs w:val="32"/>
        </w:rPr>
        <w:t xml:space="preserve">ственной опасности преступления   -  </w:t>
      </w:r>
      <w:r w:rsidR="009D7C28">
        <w:rPr>
          <w:rFonts w:ascii="Times New Roman" w:hAnsi="Times New Roman"/>
          <w:color w:val="000000"/>
          <w:sz w:val="32"/>
          <w:szCs w:val="32"/>
        </w:rPr>
        <w:t>э</w:t>
      </w:r>
      <w:r w:rsidRPr="00437E27">
        <w:rPr>
          <w:rFonts w:ascii="Times New Roman" w:hAnsi="Times New Roman"/>
          <w:color w:val="000000"/>
          <w:sz w:val="32"/>
          <w:szCs w:val="32"/>
        </w:rPr>
        <w:t>то лишение специального воинского или почетного звания, классного чина или государственных наград, а также конфискация имущества.</w:t>
      </w:r>
    </w:p>
    <w:p w:rsidR="00437E27" w:rsidRPr="0067153B" w:rsidRDefault="00437E27" w:rsidP="00437E27">
      <w:pPr>
        <w:pStyle w:val="a3"/>
        <w:ind w:left="-426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67153B">
        <w:rPr>
          <w:rFonts w:ascii="Times New Roman" w:hAnsi="Times New Roman"/>
          <w:b/>
          <w:color w:val="000000"/>
          <w:sz w:val="32"/>
          <w:szCs w:val="32"/>
          <w:u w:val="single"/>
        </w:rPr>
        <w:t>Основные или дополнительные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– это штраф и лишение права занимать определенные должности или заниматься определенной деятельностью, которые </w:t>
      </w:r>
      <w:r w:rsidRPr="0067153B">
        <w:rPr>
          <w:rFonts w:ascii="Times New Roman" w:hAnsi="Times New Roman"/>
          <w:b/>
          <w:color w:val="000000"/>
          <w:sz w:val="32"/>
          <w:szCs w:val="32"/>
        </w:rPr>
        <w:t>могут применяться в качестве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7153B">
        <w:rPr>
          <w:rFonts w:ascii="Times New Roman" w:hAnsi="Times New Roman"/>
          <w:b/>
          <w:color w:val="000000"/>
          <w:sz w:val="32"/>
          <w:szCs w:val="32"/>
          <w:u w:val="single"/>
        </w:rPr>
        <w:t>Основных или Дополнительных Наказаний.</w:t>
      </w:r>
    </w:p>
    <w:p w:rsidR="0067153B" w:rsidRDefault="0067153B" w:rsidP="007F2AD5">
      <w:pPr>
        <w:pStyle w:val="a3"/>
        <w:ind w:left="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67153B" w:rsidRDefault="00437E27" w:rsidP="006715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32"/>
          <w:szCs w:val="32"/>
        </w:rPr>
      </w:pPr>
      <w:r w:rsidRPr="0067153B">
        <w:rPr>
          <w:rFonts w:ascii="Times New Roman" w:hAnsi="Times New Roman"/>
          <w:b/>
          <w:color w:val="000000"/>
          <w:sz w:val="32"/>
          <w:szCs w:val="32"/>
          <w:u w:val="single"/>
        </w:rPr>
        <w:t>По субъекту, к которому они применяются</w:t>
      </w:r>
      <w:r w:rsidRPr="00437E27">
        <w:rPr>
          <w:rFonts w:ascii="Times New Roman" w:hAnsi="Times New Roman"/>
          <w:color w:val="000000"/>
          <w:sz w:val="32"/>
          <w:szCs w:val="32"/>
        </w:rPr>
        <w:t>, подразделяются на</w:t>
      </w:r>
      <w:r w:rsidR="0067153B">
        <w:rPr>
          <w:rFonts w:ascii="Times New Roman" w:hAnsi="Times New Roman"/>
          <w:color w:val="000000"/>
          <w:sz w:val="32"/>
          <w:szCs w:val="32"/>
        </w:rPr>
        <w:t>:</w:t>
      </w:r>
    </w:p>
    <w:p w:rsidR="0067153B" w:rsidRDefault="0067153B" w:rsidP="0067153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- 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37E27" w:rsidRPr="0067153B">
        <w:rPr>
          <w:rFonts w:ascii="Times New Roman" w:hAnsi="Times New Roman"/>
          <w:b/>
          <w:color w:val="000000"/>
          <w:sz w:val="32"/>
          <w:szCs w:val="32"/>
        </w:rPr>
        <w:t>общие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(которые </w:t>
      </w:r>
      <w:r w:rsidR="00437E27" w:rsidRPr="0067153B">
        <w:rPr>
          <w:rFonts w:ascii="Times New Roman" w:hAnsi="Times New Roman"/>
          <w:b/>
          <w:color w:val="000000"/>
          <w:sz w:val="32"/>
          <w:szCs w:val="32"/>
        </w:rPr>
        <w:t>могут быть применены к любому лицу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67153B" w:rsidRDefault="00437E27" w:rsidP="0067153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437E27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="0067153B">
        <w:rPr>
          <w:rFonts w:ascii="Times New Roman" w:hAnsi="Times New Roman"/>
          <w:color w:val="000000"/>
          <w:sz w:val="32"/>
          <w:szCs w:val="32"/>
        </w:rPr>
        <w:t xml:space="preserve">например - 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лишение свободы) и </w:t>
      </w:r>
    </w:p>
    <w:p w:rsidR="0067153B" w:rsidRDefault="0067153B" w:rsidP="0067153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- </w:t>
      </w:r>
      <w:r w:rsidR="00437E27" w:rsidRPr="0067153B">
        <w:rPr>
          <w:rFonts w:ascii="Times New Roman" w:hAnsi="Times New Roman"/>
          <w:b/>
          <w:color w:val="000000"/>
          <w:sz w:val="32"/>
          <w:szCs w:val="32"/>
        </w:rPr>
        <w:t>специальные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37E27" w:rsidRPr="0067153B">
        <w:rPr>
          <w:rFonts w:ascii="Times New Roman" w:hAnsi="Times New Roman"/>
          <w:b/>
          <w:color w:val="000000"/>
          <w:sz w:val="32"/>
          <w:szCs w:val="32"/>
        </w:rPr>
        <w:t>применяемые к строго ограниченному кругу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осужденных </w:t>
      </w:r>
    </w:p>
    <w:p w:rsidR="0067153B" w:rsidRDefault="00437E27" w:rsidP="0067153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437E27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="0067153B">
        <w:rPr>
          <w:rFonts w:ascii="Times New Roman" w:hAnsi="Times New Roman"/>
          <w:color w:val="000000"/>
          <w:sz w:val="32"/>
          <w:szCs w:val="32"/>
        </w:rPr>
        <w:t xml:space="preserve">например -  </w:t>
      </w:r>
      <w:r w:rsidRPr="00437E27">
        <w:rPr>
          <w:rFonts w:ascii="Times New Roman" w:hAnsi="Times New Roman"/>
          <w:color w:val="000000"/>
          <w:sz w:val="32"/>
          <w:szCs w:val="32"/>
        </w:rPr>
        <w:t>содержание в дисциплинарной части только для военнослужащих).</w:t>
      </w:r>
    </w:p>
    <w:p w:rsidR="0067153B" w:rsidRDefault="00437E27" w:rsidP="0067153B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32"/>
          <w:szCs w:val="32"/>
        </w:rPr>
      </w:pPr>
      <w:r w:rsidRPr="0067153B">
        <w:rPr>
          <w:rFonts w:ascii="Times New Roman" w:hAnsi="Times New Roman"/>
          <w:b/>
          <w:color w:val="000000"/>
          <w:sz w:val="32"/>
          <w:szCs w:val="32"/>
          <w:u w:val="single"/>
        </w:rPr>
        <w:t>По возможности определения срока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делятся на </w:t>
      </w:r>
    </w:p>
    <w:p w:rsidR="0067153B" w:rsidRDefault="0067153B" w:rsidP="0067153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67153B">
        <w:rPr>
          <w:rFonts w:ascii="Times New Roman" w:hAnsi="Times New Roman"/>
          <w:b/>
          <w:color w:val="000000"/>
          <w:sz w:val="32"/>
          <w:szCs w:val="32"/>
        </w:rPr>
        <w:t xml:space="preserve">-  </w:t>
      </w:r>
      <w:r w:rsidR="00437E27" w:rsidRPr="0067153B">
        <w:rPr>
          <w:rFonts w:ascii="Times New Roman" w:hAnsi="Times New Roman"/>
          <w:b/>
          <w:color w:val="000000"/>
          <w:sz w:val="32"/>
          <w:szCs w:val="32"/>
          <w:u w:val="single"/>
        </w:rPr>
        <w:t>срочные</w:t>
      </w:r>
      <w:r w:rsidR="00437E27" w:rsidRPr="0067153B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="00437E27" w:rsidRPr="0067153B">
        <w:rPr>
          <w:rFonts w:ascii="Times New Roman" w:hAnsi="Times New Roman"/>
          <w:color w:val="000000"/>
          <w:sz w:val="32"/>
          <w:szCs w:val="32"/>
        </w:rPr>
        <w:t>(</w:t>
      </w:r>
      <w:proofErr w:type="gramEnd"/>
      <w:r w:rsidR="00437E27" w:rsidRPr="0067153B">
        <w:rPr>
          <w:rFonts w:ascii="Times New Roman" w:hAnsi="Times New Roman"/>
          <w:color w:val="000000"/>
          <w:sz w:val="32"/>
          <w:szCs w:val="32"/>
        </w:rPr>
        <w:t xml:space="preserve">в которых указан </w:t>
      </w:r>
      <w:r w:rsidR="007F2AD5">
        <w:rPr>
          <w:rFonts w:ascii="Times New Roman" w:hAnsi="Times New Roman"/>
          <w:b/>
          <w:color w:val="000000"/>
          <w:sz w:val="32"/>
          <w:szCs w:val="32"/>
        </w:rPr>
        <w:t>минимальный и максимальный</w:t>
      </w:r>
      <w:r w:rsidR="00437E27" w:rsidRPr="0067153B">
        <w:rPr>
          <w:rFonts w:ascii="Times New Roman" w:hAnsi="Times New Roman"/>
          <w:b/>
          <w:color w:val="000000"/>
          <w:sz w:val="32"/>
          <w:szCs w:val="32"/>
        </w:rPr>
        <w:t xml:space="preserve"> срок, на который они могут быть определены по приговору суда</w:t>
      </w:r>
      <w:r w:rsidR="00437E27" w:rsidRPr="0067153B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67153B" w:rsidRDefault="00437E27" w:rsidP="0067153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67153B">
        <w:rPr>
          <w:rFonts w:ascii="Times New Roman" w:hAnsi="Times New Roman"/>
          <w:color w:val="000000"/>
          <w:sz w:val="32"/>
          <w:szCs w:val="32"/>
        </w:rPr>
        <w:t>–</w:t>
      </w:r>
      <w:r w:rsidR="0067153B">
        <w:rPr>
          <w:rFonts w:ascii="Times New Roman" w:hAnsi="Times New Roman"/>
          <w:color w:val="000000"/>
          <w:sz w:val="32"/>
          <w:szCs w:val="32"/>
        </w:rPr>
        <w:t xml:space="preserve"> например  -  </w:t>
      </w:r>
      <w:r w:rsidRPr="0067153B">
        <w:rPr>
          <w:rFonts w:ascii="Times New Roman" w:hAnsi="Times New Roman"/>
          <w:color w:val="000000"/>
          <w:sz w:val="32"/>
          <w:szCs w:val="32"/>
        </w:rPr>
        <w:t xml:space="preserve"> лишение права занимать должности или осуществлять деятельность, обязательные и исправительные работы, арест, лишение свободы и т.д.) и </w:t>
      </w:r>
    </w:p>
    <w:p w:rsidR="0067153B" w:rsidRDefault="0067153B" w:rsidP="0067153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37E27" w:rsidRPr="0067153B" w:rsidRDefault="0067153B" w:rsidP="0067153B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- </w:t>
      </w:r>
      <w:r w:rsidR="00437E27" w:rsidRPr="0067153B">
        <w:rPr>
          <w:rFonts w:ascii="Times New Roman" w:hAnsi="Times New Roman"/>
          <w:b/>
          <w:color w:val="000000"/>
          <w:sz w:val="32"/>
          <w:szCs w:val="32"/>
          <w:u w:val="single"/>
        </w:rPr>
        <w:t>одномоментные</w:t>
      </w:r>
      <w:r w:rsidR="00437E27" w:rsidRPr="0067153B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37E27" w:rsidRPr="0067153B">
        <w:rPr>
          <w:rFonts w:ascii="Times New Roman" w:hAnsi="Times New Roman"/>
          <w:b/>
          <w:color w:val="000000"/>
          <w:sz w:val="32"/>
          <w:szCs w:val="32"/>
        </w:rPr>
        <w:t>не связанные с определением срока</w:t>
      </w:r>
      <w:r w:rsidR="00437E27" w:rsidRPr="0067153B">
        <w:rPr>
          <w:rFonts w:ascii="Times New Roman" w:hAnsi="Times New Roman"/>
          <w:color w:val="000000"/>
          <w:sz w:val="32"/>
          <w:szCs w:val="32"/>
        </w:rPr>
        <w:t xml:space="preserve"> – штраф, лишения звания, чина, наград, смертная казнь).</w:t>
      </w:r>
    </w:p>
    <w:p w:rsidR="0067153B" w:rsidRDefault="0067153B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67153B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437E27">
        <w:rPr>
          <w:rFonts w:ascii="Times New Roman" w:hAnsi="Times New Roman"/>
          <w:color w:val="000000"/>
          <w:sz w:val="32"/>
          <w:szCs w:val="32"/>
        </w:rPr>
        <w:t xml:space="preserve">4) </w:t>
      </w:r>
      <w:r w:rsidRPr="0067153B">
        <w:rPr>
          <w:rFonts w:ascii="Times New Roman" w:hAnsi="Times New Roman"/>
          <w:b/>
          <w:color w:val="000000"/>
          <w:sz w:val="32"/>
          <w:szCs w:val="32"/>
          <w:u w:val="single"/>
        </w:rPr>
        <w:t>По характеру воздействия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, оказываемому на осужденного при </w:t>
      </w:r>
      <w:r w:rsidRPr="0067153B">
        <w:rPr>
          <w:rFonts w:ascii="Times New Roman" w:hAnsi="Times New Roman"/>
          <w:b/>
          <w:color w:val="000000"/>
          <w:sz w:val="32"/>
          <w:szCs w:val="32"/>
        </w:rPr>
        <w:t>их применении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, подразделяются на: </w:t>
      </w:r>
    </w:p>
    <w:p w:rsidR="0067153B" w:rsidRDefault="0067153B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67153B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437E27">
        <w:rPr>
          <w:rFonts w:ascii="Times New Roman" w:hAnsi="Times New Roman"/>
          <w:color w:val="000000"/>
          <w:sz w:val="32"/>
          <w:szCs w:val="32"/>
        </w:rPr>
        <w:t xml:space="preserve">а) </w:t>
      </w:r>
      <w:r w:rsidRPr="004A511C">
        <w:rPr>
          <w:rFonts w:ascii="Times New Roman" w:hAnsi="Times New Roman"/>
          <w:b/>
          <w:color w:val="000000"/>
          <w:sz w:val="32"/>
          <w:szCs w:val="32"/>
        </w:rPr>
        <w:t>не связанные с лишением или ограничением свободы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(штраф, лишение права занимать должности и т.д.); </w:t>
      </w:r>
    </w:p>
    <w:p w:rsidR="007F2AD5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437E27">
        <w:rPr>
          <w:rFonts w:ascii="Times New Roman" w:hAnsi="Times New Roman"/>
          <w:color w:val="000000"/>
          <w:sz w:val="32"/>
          <w:szCs w:val="32"/>
        </w:rPr>
        <w:t xml:space="preserve">б) </w:t>
      </w:r>
      <w:r w:rsidRPr="004A511C">
        <w:rPr>
          <w:rFonts w:ascii="Times New Roman" w:hAnsi="Times New Roman"/>
          <w:b/>
          <w:color w:val="000000"/>
          <w:sz w:val="32"/>
          <w:szCs w:val="32"/>
        </w:rPr>
        <w:t>состоящие в лишении или ограничении свободы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(арест, лишение свободы и т.д.);</w:t>
      </w:r>
    </w:p>
    <w:p w:rsidR="00437E27" w:rsidRPr="00437E27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437E27">
        <w:rPr>
          <w:rFonts w:ascii="Times New Roman" w:hAnsi="Times New Roman"/>
          <w:color w:val="000000"/>
          <w:sz w:val="32"/>
          <w:szCs w:val="32"/>
        </w:rPr>
        <w:t xml:space="preserve"> в) смертная казнь.</w:t>
      </w:r>
    </w:p>
    <w:p w:rsidR="00DC3E93" w:rsidRDefault="00DC3E93" w:rsidP="007F2AD5">
      <w:pPr>
        <w:pStyle w:val="a3"/>
        <w:ind w:left="0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4A511C" w:rsidRDefault="00437E27" w:rsidP="00437E27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 w:rsidRPr="0067153B">
        <w:rPr>
          <w:rFonts w:ascii="Times New Roman" w:hAnsi="Times New Roman"/>
          <w:b/>
          <w:color w:val="000000"/>
          <w:sz w:val="32"/>
          <w:szCs w:val="32"/>
        </w:rPr>
        <w:t>Значение</w:t>
      </w:r>
      <w:r w:rsidR="004A511C" w:rsidRPr="004A511C">
        <w:rPr>
          <w:rFonts w:ascii="Times New Roman" w:hAnsi="Times New Roman"/>
          <w:b/>
          <w:sz w:val="32"/>
          <w:szCs w:val="32"/>
        </w:rPr>
        <w:t xml:space="preserve"> </w:t>
      </w:r>
      <w:r w:rsidR="004A511C">
        <w:rPr>
          <w:rFonts w:ascii="Times New Roman" w:hAnsi="Times New Roman"/>
          <w:b/>
          <w:sz w:val="32"/>
          <w:szCs w:val="32"/>
        </w:rPr>
        <w:t>системы</w:t>
      </w:r>
      <w:r w:rsidR="004A511C" w:rsidRPr="009D7C28">
        <w:rPr>
          <w:rFonts w:ascii="Times New Roman" w:hAnsi="Times New Roman"/>
          <w:b/>
          <w:sz w:val="32"/>
          <w:szCs w:val="32"/>
        </w:rPr>
        <w:t xml:space="preserve"> уголовных наказаний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: </w:t>
      </w:r>
    </w:p>
    <w:p w:rsidR="00DC3E93" w:rsidRDefault="00DC3E93" w:rsidP="00DC3E93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>системе</w:t>
      </w:r>
      <w:r w:rsidRPr="009D7C28">
        <w:rPr>
          <w:rFonts w:ascii="Times New Roman" w:hAnsi="Times New Roman"/>
          <w:b/>
          <w:sz w:val="32"/>
          <w:szCs w:val="32"/>
        </w:rPr>
        <w:t xml:space="preserve"> уголовных наказаний</w:t>
      </w:r>
      <w:r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37E27" w:rsidRPr="00DC3E93">
        <w:rPr>
          <w:rFonts w:ascii="Times New Roman" w:hAnsi="Times New Roman"/>
          <w:b/>
          <w:color w:val="000000"/>
          <w:sz w:val="32"/>
          <w:szCs w:val="32"/>
          <w:u w:val="single"/>
        </w:rPr>
        <w:t>конкретизируется принцип законности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; </w:t>
      </w:r>
    </w:p>
    <w:p w:rsidR="00DC3E93" w:rsidRDefault="00DC3E93" w:rsidP="00DC3E93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32"/>
          <w:szCs w:val="32"/>
        </w:rPr>
      </w:pPr>
      <w:r w:rsidRPr="009D7C28">
        <w:rPr>
          <w:rFonts w:ascii="Times New Roman" w:hAnsi="Times New Roman"/>
          <w:b/>
          <w:sz w:val="32"/>
          <w:szCs w:val="32"/>
        </w:rPr>
        <w:lastRenderedPageBreak/>
        <w:t>Система уголовных наказаний</w:t>
      </w:r>
      <w:r>
        <w:rPr>
          <w:rFonts w:ascii="Times New Roman" w:hAnsi="Times New Roman"/>
          <w:b/>
          <w:sz w:val="32"/>
          <w:szCs w:val="32"/>
        </w:rPr>
        <w:t xml:space="preserve">  -  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образует юридическую базу для осуществления судами правосудия; </w:t>
      </w:r>
    </w:p>
    <w:p w:rsidR="00DC3E93" w:rsidRDefault="00DC3E93" w:rsidP="00DC3E93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еречень наказаний </w:t>
      </w:r>
      <w:r w:rsidR="00437E27" w:rsidRPr="00DC3E93">
        <w:rPr>
          <w:rFonts w:ascii="Times New Roman" w:hAnsi="Times New Roman"/>
          <w:b/>
          <w:color w:val="000000"/>
          <w:sz w:val="32"/>
          <w:szCs w:val="32"/>
        </w:rPr>
        <w:t>ориентирует суды на индивидуализацию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37E27" w:rsidRPr="00DC3E93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наказаний </w:t>
      </w:r>
      <w:proofErr w:type="gramStart"/>
      <w:r w:rsidR="00437E27" w:rsidRPr="00DC3E93">
        <w:rPr>
          <w:rFonts w:ascii="Times New Roman" w:hAnsi="Times New Roman"/>
          <w:b/>
          <w:color w:val="000000"/>
          <w:sz w:val="32"/>
          <w:szCs w:val="32"/>
          <w:u w:val="single"/>
        </w:rPr>
        <w:t>для конкретной личности</w:t>
      </w:r>
      <w:proofErr w:type="gramEnd"/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совершившей конкретное преступление; </w:t>
      </w:r>
    </w:p>
    <w:p w:rsidR="00437E27" w:rsidRDefault="00DC3E93" w:rsidP="00DC3E93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32"/>
          <w:szCs w:val="32"/>
        </w:rPr>
      </w:pPr>
      <w:r w:rsidRPr="009D7C28">
        <w:rPr>
          <w:rFonts w:ascii="Times New Roman" w:hAnsi="Times New Roman"/>
          <w:b/>
          <w:sz w:val="32"/>
          <w:szCs w:val="32"/>
        </w:rPr>
        <w:t xml:space="preserve">Система уголовных </w:t>
      </w:r>
      <w:proofErr w:type="gramStart"/>
      <w:r w:rsidRPr="009D7C28">
        <w:rPr>
          <w:rFonts w:ascii="Times New Roman" w:hAnsi="Times New Roman"/>
          <w:b/>
          <w:sz w:val="32"/>
          <w:szCs w:val="32"/>
        </w:rPr>
        <w:t>наказаний</w:t>
      </w:r>
      <w:r>
        <w:rPr>
          <w:rFonts w:ascii="Times New Roman" w:hAnsi="Times New Roman"/>
          <w:b/>
          <w:sz w:val="32"/>
          <w:szCs w:val="32"/>
        </w:rPr>
        <w:t xml:space="preserve">  -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color w:val="000000"/>
          <w:sz w:val="32"/>
          <w:szCs w:val="32"/>
        </w:rPr>
        <w:t xml:space="preserve"> является базой для построения   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санкций норм </w:t>
      </w:r>
      <w:r w:rsidR="00437E27" w:rsidRPr="00DC3E93">
        <w:rPr>
          <w:rFonts w:ascii="Times New Roman" w:hAnsi="Times New Roman"/>
          <w:b/>
          <w:color w:val="000000"/>
          <w:sz w:val="32"/>
          <w:szCs w:val="32"/>
        </w:rPr>
        <w:t>Особенной Части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437E27" w:rsidRPr="00DC3E93">
        <w:rPr>
          <w:rFonts w:ascii="Times New Roman" w:hAnsi="Times New Roman"/>
          <w:b/>
          <w:color w:val="000000"/>
          <w:sz w:val="32"/>
          <w:szCs w:val="32"/>
        </w:rPr>
        <w:t>УК</w:t>
      </w:r>
      <w:r w:rsidR="00437E27" w:rsidRPr="00437E27">
        <w:rPr>
          <w:rFonts w:ascii="Times New Roman" w:hAnsi="Times New Roman"/>
          <w:color w:val="000000"/>
          <w:sz w:val="32"/>
          <w:szCs w:val="32"/>
        </w:rPr>
        <w:t>.</w:t>
      </w:r>
    </w:p>
    <w:p w:rsidR="00EE6922" w:rsidRDefault="00EE6922" w:rsidP="00EE6922">
      <w:pPr>
        <w:pStyle w:val="a3"/>
        <w:ind w:left="-42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EE6922" w:rsidRPr="001C12ED" w:rsidRDefault="00EE6922" w:rsidP="00EE6922">
      <w:pPr>
        <w:pStyle w:val="a3"/>
        <w:ind w:left="-42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C12ED">
        <w:rPr>
          <w:rFonts w:ascii="Times New Roman" w:hAnsi="Times New Roman"/>
          <w:b/>
          <w:color w:val="000000"/>
          <w:sz w:val="32"/>
          <w:szCs w:val="32"/>
        </w:rPr>
        <w:t xml:space="preserve">Домашнее задание: </w:t>
      </w:r>
    </w:p>
    <w:p w:rsidR="00EE6922" w:rsidRDefault="00EE6922" w:rsidP="00EE6922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1. Самостоятельное изучение всей Главы 9 Уголовного кодекса РФ;</w:t>
      </w:r>
    </w:p>
    <w:p w:rsidR="00EE6922" w:rsidRPr="00EE6922" w:rsidRDefault="00EE6922" w:rsidP="00EE6922">
      <w:pPr>
        <w:shd w:val="clear" w:color="auto" w:fill="FFFFFF"/>
        <w:spacing w:after="144" w:line="315" w:lineRule="atLeast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E6922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2. Статью </w:t>
      </w:r>
      <w:proofErr w:type="gramStart"/>
      <w:r w:rsidRPr="00EE6922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43  «</w:t>
      </w:r>
      <w:proofErr w:type="gramEnd"/>
      <w:r w:rsidRPr="00EE6922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Понятие и цели наказания» и</w:t>
      </w:r>
      <w:r w:rsidRPr="00EE692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EE6922">
        <w:rPr>
          <w:rFonts w:ascii="Times New Roman" w:hAnsi="Times New Roman" w:cs="Times New Roman"/>
          <w:color w:val="000000"/>
          <w:sz w:val="32"/>
          <w:szCs w:val="32"/>
        </w:rPr>
        <w:t>Статью 44- «Виды наказаний» -  изучить с использованием комментариев к уголовному кодексу.</w:t>
      </w:r>
    </w:p>
    <w:p w:rsidR="00EE6922" w:rsidRPr="004A511C" w:rsidRDefault="00EE6922" w:rsidP="00EE6922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3. Внимательно прочитать данную   лекцию и написать конспект в тетради по уголовному праву.</w:t>
      </w:r>
    </w:p>
    <w:p w:rsidR="00A317F7" w:rsidRDefault="00A317F7" w:rsidP="00EE6922">
      <w:pPr>
        <w:pStyle w:val="a3"/>
        <w:ind w:left="0"/>
        <w:rPr>
          <w:rFonts w:ascii="Times New Roman" w:hAnsi="Times New Roman"/>
          <w:b/>
          <w:color w:val="000000"/>
          <w:sz w:val="32"/>
          <w:szCs w:val="32"/>
        </w:rPr>
      </w:pPr>
    </w:p>
    <w:p w:rsidR="00A317F7" w:rsidRDefault="004150EF" w:rsidP="00A317F7">
      <w:pPr>
        <w:pStyle w:val="a3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Лекция 5</w:t>
      </w:r>
    </w:p>
    <w:p w:rsidR="00A317F7" w:rsidRPr="00A317F7" w:rsidRDefault="00A317F7" w:rsidP="00A317F7">
      <w:pPr>
        <w:pStyle w:val="a3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317F7">
        <w:rPr>
          <w:rFonts w:ascii="Times New Roman" w:hAnsi="Times New Roman"/>
          <w:b/>
          <w:color w:val="000000"/>
          <w:sz w:val="32"/>
          <w:szCs w:val="32"/>
        </w:rPr>
        <w:t>Общие начала назначения наказания</w:t>
      </w:r>
    </w:p>
    <w:p w:rsidR="00A317F7" w:rsidRPr="00A317F7" w:rsidRDefault="00A317F7" w:rsidP="00A317F7">
      <w:pPr>
        <w:pStyle w:val="a3"/>
        <w:spacing w:before="0" w:after="0" w:afterAutospacing="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A317F7" w:rsidRDefault="00A317F7" w:rsidP="00A317F7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 xml:space="preserve"> Регламентации деятельности </w:t>
      </w:r>
      <w:hyperlink r:id="rId20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судов</w:t>
        </w:r>
      </w:hyperlink>
      <w:r w:rsidRPr="00A317F7">
        <w:rPr>
          <w:rFonts w:ascii="Times New Roman" w:hAnsi="Times New Roman"/>
          <w:sz w:val="32"/>
          <w:szCs w:val="32"/>
        </w:rPr>
        <w:t> по правильному </w:t>
      </w:r>
      <w:hyperlink r:id="rId21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назначению наказания</w:t>
        </w:r>
      </w:hyperlink>
      <w:r w:rsidRPr="00A317F7">
        <w:rPr>
          <w:rFonts w:ascii="Times New Roman" w:hAnsi="Times New Roman"/>
          <w:sz w:val="32"/>
          <w:szCs w:val="32"/>
        </w:rPr>
        <w:t> в </w:t>
      </w:r>
      <w:hyperlink r:id="rId22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уголовном праве</w:t>
        </w:r>
      </w:hyperlink>
      <w:r w:rsidRPr="00A317F7">
        <w:rPr>
          <w:rFonts w:ascii="Times New Roman" w:hAnsi="Times New Roman"/>
          <w:sz w:val="32"/>
          <w:szCs w:val="32"/>
        </w:rPr>
        <w:t xml:space="preserve"> уделено большое внимание. </w:t>
      </w:r>
    </w:p>
    <w:p w:rsidR="00A317F7" w:rsidRDefault="00A317F7" w:rsidP="00A317F7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</w:p>
    <w:p w:rsidR="00A317F7" w:rsidRPr="00A317F7" w:rsidRDefault="00A317F7" w:rsidP="00A317F7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>Уголовное </w:t>
      </w:r>
      <w:hyperlink r:id="rId23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право</w:t>
        </w:r>
      </w:hyperlink>
      <w:r w:rsidRPr="00A317F7">
        <w:rPr>
          <w:rFonts w:ascii="Times New Roman" w:hAnsi="Times New Roman"/>
          <w:sz w:val="32"/>
          <w:szCs w:val="32"/>
        </w:rPr>
        <w:t> с </w:t>
      </w:r>
      <w:hyperlink r:id="rId24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учетом</w:t>
        </w:r>
      </w:hyperlink>
      <w:r w:rsidRPr="00A317F7">
        <w:rPr>
          <w:rFonts w:ascii="Times New Roman" w:hAnsi="Times New Roman"/>
          <w:sz w:val="32"/>
          <w:szCs w:val="32"/>
        </w:rPr>
        <w:t> опыта законодательной деятельности российского </w:t>
      </w:r>
      <w:hyperlink r:id="rId25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государства</w:t>
        </w:r>
      </w:hyperlink>
      <w:r w:rsidRPr="00A317F7">
        <w:rPr>
          <w:rFonts w:ascii="Times New Roman" w:hAnsi="Times New Roman"/>
          <w:sz w:val="32"/>
          <w:szCs w:val="32"/>
        </w:rPr>
        <w:t> и зарубежных стран пришло к системе общих начал назначения </w:t>
      </w:r>
      <w:hyperlink r:id="rId26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наказания</w:t>
        </w:r>
      </w:hyperlink>
      <w:r w:rsidRPr="00A317F7">
        <w:rPr>
          <w:rFonts w:ascii="Times New Roman" w:hAnsi="Times New Roman"/>
          <w:sz w:val="32"/>
          <w:szCs w:val="32"/>
        </w:rPr>
        <w:t xml:space="preserve">, обозначенных в ст. 60—74 УК РФ. Тем самым создана важнейшая правовая предпосылка </w:t>
      </w:r>
      <w:r w:rsidRPr="00A317F7">
        <w:rPr>
          <w:rFonts w:ascii="Times New Roman" w:hAnsi="Times New Roman"/>
          <w:sz w:val="32"/>
          <w:szCs w:val="32"/>
        </w:rPr>
        <w:lastRenderedPageBreak/>
        <w:t>обеспечения </w:t>
      </w:r>
      <w:hyperlink r:id="rId27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законности</w:t>
        </w:r>
      </w:hyperlink>
      <w:r w:rsidRPr="00A317F7">
        <w:rPr>
          <w:rFonts w:ascii="Times New Roman" w:hAnsi="Times New Roman"/>
          <w:sz w:val="32"/>
          <w:szCs w:val="32"/>
        </w:rPr>
        <w:t> и справедливости при применении мер данного вида государственного принуждения.</w:t>
      </w:r>
    </w:p>
    <w:p w:rsidR="00BD2620" w:rsidRDefault="00A317F7" w:rsidP="00BD2620">
      <w:pPr>
        <w:pStyle w:val="a3"/>
        <w:spacing w:before="0" w:after="0" w:afterAutospacing="0" w:line="360" w:lineRule="auto"/>
        <w:ind w:left="-66" w:firstLine="774"/>
        <w:jc w:val="both"/>
        <w:rPr>
          <w:rFonts w:ascii="Times New Roman" w:hAnsi="Times New Roman"/>
          <w:sz w:val="32"/>
          <w:szCs w:val="32"/>
        </w:rPr>
      </w:pPr>
      <w:r w:rsidRPr="00BD2620">
        <w:rPr>
          <w:rFonts w:ascii="Times New Roman" w:hAnsi="Times New Roman"/>
          <w:b/>
          <w:sz w:val="32"/>
          <w:szCs w:val="32"/>
        </w:rPr>
        <w:t>Статья 60 устанавливает</w:t>
      </w:r>
      <w:r w:rsidRPr="00A317F7">
        <w:rPr>
          <w:rFonts w:ascii="Times New Roman" w:hAnsi="Times New Roman"/>
          <w:sz w:val="32"/>
          <w:szCs w:val="32"/>
        </w:rPr>
        <w:t>: «Лицу, признанному виновным в совершении </w:t>
      </w:r>
      <w:hyperlink r:id="rId28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преступления</w:t>
        </w:r>
      </w:hyperlink>
      <w:r w:rsidRPr="00A317F7">
        <w:rPr>
          <w:rFonts w:ascii="Times New Roman" w:hAnsi="Times New Roman"/>
          <w:sz w:val="32"/>
          <w:szCs w:val="32"/>
        </w:rPr>
        <w:t>, назначается справедливое наказание в пределах, предусмотренных соответствующей статьей Особенной части настоящего Кодекса, и с учетом положений Общей части настоящего Кодекса...» Из </w:t>
      </w:r>
      <w:hyperlink r:id="rId29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анализа</w:t>
        </w:r>
      </w:hyperlink>
      <w:r w:rsidRPr="00A317F7">
        <w:rPr>
          <w:rFonts w:ascii="Times New Roman" w:hAnsi="Times New Roman"/>
          <w:sz w:val="32"/>
          <w:szCs w:val="32"/>
        </w:rPr>
        <w:t> этой нормы видно, что </w:t>
      </w:r>
      <w:hyperlink r:id="rId30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закон</w:t>
        </w:r>
      </w:hyperlink>
      <w:r w:rsidRPr="00A317F7">
        <w:rPr>
          <w:rFonts w:ascii="Times New Roman" w:hAnsi="Times New Roman"/>
          <w:sz w:val="32"/>
          <w:szCs w:val="32"/>
        </w:rPr>
        <w:t xml:space="preserve"> требует от судов реализовать в конкретизированном виде положения </w:t>
      </w:r>
      <w:r w:rsidRPr="00BD2620">
        <w:rPr>
          <w:rFonts w:ascii="Times New Roman" w:hAnsi="Times New Roman"/>
          <w:b/>
          <w:sz w:val="32"/>
          <w:szCs w:val="32"/>
        </w:rPr>
        <w:t>ч. 1 ст. 6 УК РФ:</w:t>
      </w:r>
      <w:r w:rsidRPr="00A317F7">
        <w:rPr>
          <w:rFonts w:ascii="Times New Roman" w:hAnsi="Times New Roman"/>
          <w:sz w:val="32"/>
          <w:szCs w:val="32"/>
        </w:rPr>
        <w:t xml:space="preserve"> «Наказание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 </w:t>
      </w:r>
      <w:hyperlink r:id="rId31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личности</w:t>
        </w:r>
      </w:hyperlink>
      <w:r w:rsidRPr="00A317F7">
        <w:rPr>
          <w:rFonts w:ascii="Times New Roman" w:hAnsi="Times New Roman"/>
          <w:sz w:val="32"/>
          <w:szCs w:val="32"/>
        </w:rPr>
        <w:t xml:space="preserve"> виновного». </w:t>
      </w:r>
    </w:p>
    <w:p w:rsidR="00A317F7" w:rsidRPr="00A317F7" w:rsidRDefault="00A317F7" w:rsidP="00BD2620">
      <w:pPr>
        <w:pStyle w:val="a3"/>
        <w:spacing w:before="0" w:after="0" w:afterAutospacing="0" w:line="360" w:lineRule="auto"/>
        <w:ind w:left="-66" w:firstLine="774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>Справедливость наказания требует прежде всего, чтобы оно не было неоправданно мягким. Чрезмерно мягкое наказание порождает чувство безнаказанности как у самого виновного, так и у других лиц.</w:t>
      </w:r>
    </w:p>
    <w:p w:rsidR="00BD2620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 xml:space="preserve">В то же время максимальный размер этого наказания должен быть предрешен пределами содеянного, его опасностью. </w:t>
      </w:r>
    </w:p>
    <w:p w:rsidR="00BD2620" w:rsidRDefault="00BD2620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</w:p>
    <w:p w:rsidR="00BD2620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 xml:space="preserve">Необоснованно завышенное наказание порождает чувство обиды, неверие в справедливость закона и объективность суда. </w:t>
      </w:r>
    </w:p>
    <w:p w:rsidR="00BD2620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BD2620">
        <w:rPr>
          <w:rFonts w:ascii="Times New Roman" w:hAnsi="Times New Roman"/>
          <w:b/>
          <w:sz w:val="32"/>
          <w:szCs w:val="32"/>
        </w:rPr>
        <w:t>Только справедливое наказание может способствовать достижению целей социальной справедливости,</w:t>
      </w:r>
      <w:r w:rsidRPr="00A317F7">
        <w:rPr>
          <w:rFonts w:ascii="Times New Roman" w:hAnsi="Times New Roman"/>
          <w:sz w:val="32"/>
          <w:szCs w:val="32"/>
        </w:rPr>
        <w:t xml:space="preserve"> </w:t>
      </w:r>
      <w:r w:rsidRPr="00BD2620">
        <w:rPr>
          <w:rFonts w:ascii="Times New Roman" w:hAnsi="Times New Roman"/>
          <w:b/>
          <w:sz w:val="32"/>
          <w:szCs w:val="32"/>
        </w:rPr>
        <w:t>исправления осужденного и предупреждения новых преступлений.</w:t>
      </w:r>
      <w:r w:rsidRPr="00A317F7">
        <w:rPr>
          <w:rFonts w:ascii="Times New Roman" w:hAnsi="Times New Roman"/>
          <w:sz w:val="32"/>
          <w:szCs w:val="32"/>
        </w:rPr>
        <w:t xml:space="preserve"> </w:t>
      </w:r>
    </w:p>
    <w:p w:rsidR="00BD2620" w:rsidRDefault="00BD2620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</w:p>
    <w:p w:rsidR="00A317F7" w:rsidRPr="00A317F7" w:rsidRDefault="00A317F7" w:rsidP="00BD2620">
      <w:pPr>
        <w:pStyle w:val="a3"/>
        <w:spacing w:before="0" w:after="0" w:afterAutospacing="0" w:line="360" w:lineRule="auto"/>
        <w:ind w:left="-66" w:firstLine="774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>Следовательно, </w:t>
      </w:r>
      <w:hyperlink r:id="rId32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эффективность</w:t>
        </w:r>
      </w:hyperlink>
      <w:r w:rsidRPr="00A317F7">
        <w:rPr>
          <w:rFonts w:ascii="Times New Roman" w:hAnsi="Times New Roman"/>
          <w:sz w:val="32"/>
          <w:szCs w:val="32"/>
        </w:rPr>
        <w:t> назначенного наказания и, соответственно, достижение его целей зависят прежде всего от того, насколько правильно, индивидуально оно назначено. А это возможно лишь в том случае, если суды неукоснительно руководствуются установленными </w:t>
      </w:r>
      <w:hyperlink r:id="rId33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принципами уголовного права</w:t>
        </w:r>
      </w:hyperlink>
      <w:r w:rsidRPr="00A317F7">
        <w:rPr>
          <w:rFonts w:ascii="Times New Roman" w:hAnsi="Times New Roman"/>
          <w:sz w:val="32"/>
          <w:szCs w:val="32"/>
        </w:rPr>
        <w:t> и оценивают совершенное деяние в соответствии с общими началами, сформулированными в законе.</w:t>
      </w:r>
    </w:p>
    <w:p w:rsidR="00A317F7" w:rsidRPr="00A317F7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BD2620">
        <w:rPr>
          <w:rFonts w:ascii="Times New Roman" w:hAnsi="Times New Roman"/>
          <w:b/>
          <w:iCs/>
          <w:sz w:val="32"/>
          <w:szCs w:val="32"/>
          <w:u w:val="single"/>
        </w:rPr>
        <w:t>Общее начало</w:t>
      </w:r>
      <w:r w:rsidRPr="00A317F7">
        <w:rPr>
          <w:rFonts w:ascii="Times New Roman" w:hAnsi="Times New Roman"/>
          <w:sz w:val="32"/>
          <w:szCs w:val="32"/>
        </w:rPr>
        <w:t> — это четко обозначенное в законе правило определения меры наказания, отвечающей объективным и субъективным признакам преступления.</w:t>
      </w:r>
    </w:p>
    <w:p w:rsidR="00BD2620" w:rsidRDefault="00BD2620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</w:p>
    <w:p w:rsidR="00A317F7" w:rsidRPr="00BD2620" w:rsidRDefault="004150EF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b/>
          <w:sz w:val="32"/>
          <w:szCs w:val="32"/>
        </w:rPr>
      </w:pPr>
      <w:hyperlink r:id="rId34" w:history="1">
        <w:r w:rsidR="00A317F7" w:rsidRPr="00BD2620">
          <w:rPr>
            <w:rStyle w:val="a4"/>
            <w:rFonts w:ascii="Times New Roman" w:hAnsi="Times New Roman"/>
            <w:b/>
            <w:color w:val="auto"/>
            <w:sz w:val="32"/>
            <w:szCs w:val="32"/>
          </w:rPr>
          <w:t>Уголовный закон</w:t>
        </w:r>
      </w:hyperlink>
      <w:r w:rsidR="00A317F7" w:rsidRPr="00BD2620">
        <w:rPr>
          <w:rFonts w:ascii="Times New Roman" w:hAnsi="Times New Roman"/>
          <w:b/>
          <w:sz w:val="32"/>
          <w:szCs w:val="32"/>
        </w:rPr>
        <w:t> предусматривает следующие общие начала:</w:t>
      </w:r>
    </w:p>
    <w:p w:rsidR="00A317F7" w:rsidRPr="00A317F7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>а) соблюдение пределов санкции, установленной статьей Особенной части УК; б) учет положений Общей части УК; в) учет характера и степени общественной опасности совершенного преступления; г) учет личности виновного; д) учет обстоятельств дела, смягчающих и отягчающих наказание; е) влияние назначенного наказания на исправление осужденного и на условия жизни его </w:t>
      </w:r>
      <w:hyperlink r:id="rId35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семьи</w:t>
        </w:r>
      </w:hyperlink>
      <w:r w:rsidRPr="00A317F7">
        <w:rPr>
          <w:rFonts w:ascii="Times New Roman" w:hAnsi="Times New Roman"/>
          <w:sz w:val="32"/>
          <w:szCs w:val="32"/>
        </w:rPr>
        <w:t> (ст. 60 УК).</w:t>
      </w:r>
    </w:p>
    <w:p w:rsidR="00BD2620" w:rsidRDefault="00BD2620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</w:p>
    <w:p w:rsidR="00A317F7" w:rsidRPr="00A317F7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 xml:space="preserve"> Первым важнейшим правилом определения конкретному лицу конкретной меры наказания закон называет соблюдение пределов санкции. Сложившийся в уголовном праве России порядок законодательного закрепления границ наказуемости преступного деяния оказывает направляющее влияние на практику борьбы </w:t>
      </w:r>
      <w:r w:rsidRPr="00A317F7">
        <w:rPr>
          <w:rFonts w:ascii="Times New Roman" w:hAnsi="Times New Roman"/>
          <w:sz w:val="32"/>
          <w:szCs w:val="32"/>
        </w:rPr>
        <w:lastRenderedPageBreak/>
        <w:t>с </w:t>
      </w:r>
      <w:hyperlink r:id="rId36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преступностью</w:t>
        </w:r>
      </w:hyperlink>
      <w:r w:rsidRPr="00A317F7">
        <w:rPr>
          <w:rFonts w:ascii="Times New Roman" w:hAnsi="Times New Roman"/>
          <w:sz w:val="32"/>
          <w:szCs w:val="32"/>
        </w:rPr>
        <w:t>. Санкции с ясно очерченными минимальными и максимальными пределами, конкретным указанием физических, моральных либо материальных лишений, наступающих за совершение преступления, являются сдерживающим фактором, выпол</w:t>
      </w:r>
      <w:r w:rsidR="00BD2620">
        <w:rPr>
          <w:rFonts w:ascii="Times New Roman" w:hAnsi="Times New Roman"/>
          <w:sz w:val="32"/>
          <w:szCs w:val="32"/>
        </w:rPr>
        <w:t xml:space="preserve">няют немаловажную роль в </w:t>
      </w:r>
      <w:r w:rsidRPr="00A317F7">
        <w:rPr>
          <w:rFonts w:ascii="Times New Roman" w:hAnsi="Times New Roman"/>
          <w:sz w:val="32"/>
          <w:szCs w:val="32"/>
        </w:rPr>
        <w:t>предупреждении преступлений.</w:t>
      </w:r>
    </w:p>
    <w:p w:rsidR="00A317F7" w:rsidRPr="00BD2620" w:rsidRDefault="00A317F7" w:rsidP="00BD2620">
      <w:pPr>
        <w:pStyle w:val="a3"/>
        <w:spacing w:before="0" w:after="0" w:afterAutospacing="0" w:line="360" w:lineRule="auto"/>
        <w:ind w:left="0" w:firstLine="708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D2620">
        <w:rPr>
          <w:rFonts w:ascii="Times New Roman" w:hAnsi="Times New Roman"/>
          <w:sz w:val="32"/>
          <w:szCs w:val="32"/>
        </w:rPr>
        <w:t xml:space="preserve">Твердо установленные законом минимум и максимум наказания служат гарантией соблюдения законности, они обязывают суд при всем различии обстоятельств совершения того или иного преступления назначать наказание в пределах, определенных законодателем и ясно обозначенных в статье Особенной части УК. Вместе с тем существующие в уголовном законодательстве сравнительно </w:t>
      </w:r>
      <w:r w:rsidRPr="00BD2620">
        <w:rPr>
          <w:rFonts w:ascii="Times New Roman" w:hAnsi="Times New Roman"/>
          <w:b/>
          <w:sz w:val="32"/>
          <w:szCs w:val="32"/>
        </w:rPr>
        <w:t>широкие рамки санкций создают правовую основу индивидуализации наказания,</w:t>
      </w:r>
      <w:r w:rsidRPr="00BD2620">
        <w:rPr>
          <w:rFonts w:ascii="Times New Roman" w:hAnsi="Times New Roman"/>
          <w:sz w:val="32"/>
          <w:szCs w:val="32"/>
        </w:rPr>
        <w:t xml:space="preserve"> позволяя суду </w:t>
      </w:r>
      <w:r w:rsidRPr="00BD2620">
        <w:rPr>
          <w:rFonts w:ascii="Times New Roman" w:hAnsi="Times New Roman"/>
          <w:b/>
          <w:sz w:val="32"/>
          <w:szCs w:val="32"/>
          <w:u w:val="single"/>
        </w:rPr>
        <w:t>учитывать специфические обстоятельства преступления, социальные и психологические особенности личности виновного.</w:t>
      </w:r>
    </w:p>
    <w:p w:rsidR="00BD2620" w:rsidRDefault="00BD2620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</w:p>
    <w:p w:rsidR="00A317F7" w:rsidRPr="00A317F7" w:rsidRDefault="00A317F7" w:rsidP="00BD2620">
      <w:pPr>
        <w:pStyle w:val="a3"/>
        <w:spacing w:before="0" w:after="0" w:afterAutospacing="0" w:line="360" w:lineRule="auto"/>
        <w:ind w:left="-66" w:firstLine="774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>Возможности выбора наказания, соответствующего конкретному случаю, во многом зависят от построения санкции. Принятые в уголовном праве альтернативные и относительно определенные санкции дают необходимый простор в выборе справедливого наказания. Альтернативные санкции, включающие два и более видов наказания, позволяют выбирать не только размер, но и вид наказания.</w:t>
      </w:r>
    </w:p>
    <w:p w:rsidR="00BD2620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 xml:space="preserve">При относительно определенных санкциях суд избирает размер наказания между его минимальным и максимальным пределами, </w:t>
      </w:r>
      <w:r w:rsidRPr="00A317F7">
        <w:rPr>
          <w:rFonts w:ascii="Times New Roman" w:hAnsi="Times New Roman"/>
          <w:sz w:val="32"/>
          <w:szCs w:val="32"/>
        </w:rPr>
        <w:lastRenderedPageBreak/>
        <w:t>обозначенными в законе. При этом превышение максимального предела санкции (ч. 2 ст. 60 УК) возможно лишь при назначении наказания по совокупности преступлений и при совокупности </w:t>
      </w:r>
      <w:hyperlink r:id="rId37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приговоров</w:t>
        </w:r>
      </w:hyperlink>
      <w:r w:rsidRPr="00A317F7">
        <w:rPr>
          <w:rFonts w:ascii="Times New Roman" w:hAnsi="Times New Roman"/>
          <w:sz w:val="32"/>
          <w:szCs w:val="32"/>
        </w:rPr>
        <w:t xml:space="preserve"> в соответствии со ст. 69 и 70 УК. </w:t>
      </w:r>
    </w:p>
    <w:p w:rsidR="00BD2620" w:rsidRDefault="00BD2620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</w:p>
    <w:p w:rsidR="00A317F7" w:rsidRPr="00A317F7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>Основания для назначения менее строгого наказания, чем предусмотрено соответствующей статьей Особенной части УК за совершенное преступление, определяются ст. 64 УК.</w:t>
      </w:r>
    </w:p>
    <w:p w:rsidR="00BD2620" w:rsidRDefault="00BD2620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</w:p>
    <w:p w:rsidR="00BD2620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BD2620">
        <w:rPr>
          <w:rFonts w:ascii="Times New Roman" w:hAnsi="Times New Roman"/>
          <w:sz w:val="32"/>
          <w:szCs w:val="32"/>
        </w:rPr>
        <w:t>Большинство санкций статей Особенной части УК предусматривают альтернативные виды наказаний, отличающихся степенью строгости (</w:t>
      </w:r>
      <w:hyperlink r:id="rId38" w:history="1">
        <w:r w:rsidRPr="00BD2620">
          <w:rPr>
            <w:rStyle w:val="a4"/>
            <w:rFonts w:ascii="Times New Roman" w:hAnsi="Times New Roman"/>
            <w:color w:val="auto"/>
            <w:sz w:val="32"/>
            <w:szCs w:val="32"/>
          </w:rPr>
          <w:t>лишение свободы</w:t>
        </w:r>
      </w:hyperlink>
      <w:r w:rsidRPr="00BD2620">
        <w:rPr>
          <w:rFonts w:ascii="Times New Roman" w:hAnsi="Times New Roman"/>
          <w:sz w:val="32"/>
          <w:szCs w:val="32"/>
        </w:rPr>
        <w:t>, </w:t>
      </w:r>
      <w:hyperlink r:id="rId39" w:history="1">
        <w:r w:rsidRPr="00BD2620">
          <w:rPr>
            <w:rStyle w:val="a4"/>
            <w:rFonts w:ascii="Times New Roman" w:hAnsi="Times New Roman"/>
            <w:color w:val="auto"/>
            <w:sz w:val="32"/>
            <w:szCs w:val="32"/>
          </w:rPr>
          <w:t>штраф</w:t>
        </w:r>
      </w:hyperlink>
      <w:r w:rsidRPr="00BD2620">
        <w:rPr>
          <w:rFonts w:ascii="Times New Roman" w:hAnsi="Times New Roman"/>
          <w:sz w:val="32"/>
          <w:szCs w:val="32"/>
        </w:rPr>
        <w:t>, </w:t>
      </w:r>
      <w:hyperlink r:id="rId40" w:history="1">
        <w:r w:rsidRPr="00BD2620">
          <w:rPr>
            <w:rStyle w:val="a4"/>
            <w:rFonts w:ascii="Times New Roman" w:hAnsi="Times New Roman"/>
            <w:color w:val="auto"/>
            <w:sz w:val="32"/>
            <w:szCs w:val="32"/>
          </w:rPr>
          <w:t>арест</w:t>
        </w:r>
      </w:hyperlink>
      <w:r w:rsidRPr="00BD2620">
        <w:rPr>
          <w:rFonts w:ascii="Times New Roman" w:hAnsi="Times New Roman"/>
          <w:sz w:val="32"/>
          <w:szCs w:val="32"/>
        </w:rPr>
        <w:t xml:space="preserve"> и т.д.), что является необходимой предпосылкой назначения справедливого и индивидуального наказания. </w:t>
      </w:r>
    </w:p>
    <w:p w:rsidR="00A317F7" w:rsidRPr="00BD2620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BD2620">
        <w:rPr>
          <w:rFonts w:ascii="Times New Roman" w:hAnsi="Times New Roman"/>
          <w:sz w:val="32"/>
          <w:szCs w:val="32"/>
        </w:rPr>
        <w:t>Поэтому в ч. 1 ст. 60 УК включено специальное правило, заключающееся в том, что «более строгий вид наказания из числа предусмотренных за совершенное преступление назначается только в случае, если менее строгий вид наказания не сможет обеспечить достижение целей наказания».</w:t>
      </w:r>
    </w:p>
    <w:p w:rsidR="00BD2620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 xml:space="preserve">Санкции многих статей Особенной части УК РФ предусматривают дополнительные виды наказаний, причем, как правило, альтернативно к основному. </w:t>
      </w:r>
    </w:p>
    <w:p w:rsidR="00A317F7" w:rsidRPr="00A317F7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BD2620">
        <w:rPr>
          <w:rFonts w:ascii="Times New Roman" w:hAnsi="Times New Roman"/>
          <w:b/>
          <w:sz w:val="32"/>
          <w:szCs w:val="32"/>
        </w:rPr>
        <w:t>Например, ч. 1 ст. 209 УК</w:t>
      </w:r>
      <w:r w:rsidRPr="00A317F7">
        <w:rPr>
          <w:rFonts w:ascii="Times New Roman" w:hAnsi="Times New Roman"/>
          <w:sz w:val="32"/>
          <w:szCs w:val="32"/>
        </w:rPr>
        <w:t xml:space="preserve"> за создание банды устанавливает в санкции лишение свободы на срок от десяти до пятнадцати лет с </w:t>
      </w:r>
      <w:hyperlink r:id="rId41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конфискацией имущества</w:t>
        </w:r>
      </w:hyperlink>
      <w:r w:rsidRPr="00A317F7">
        <w:rPr>
          <w:rFonts w:ascii="Times New Roman" w:hAnsi="Times New Roman"/>
          <w:sz w:val="32"/>
          <w:szCs w:val="32"/>
        </w:rPr>
        <w:t xml:space="preserve"> или без таковой. Следовательно, суду </w:t>
      </w:r>
      <w:r w:rsidRPr="00A317F7">
        <w:rPr>
          <w:rFonts w:ascii="Times New Roman" w:hAnsi="Times New Roman"/>
          <w:sz w:val="32"/>
          <w:szCs w:val="32"/>
        </w:rPr>
        <w:lastRenderedPageBreak/>
        <w:t>предоставлено право решать — назначать или не назначать дополнительное наказание. Если суд приходит к выводу о необходимости его назначения, то он определяет размер с учетом установленных правил. Однако в некоторых статьях дополнительные наказания устанавливаются императивно к основному.</w:t>
      </w:r>
    </w:p>
    <w:p w:rsidR="00A317F7" w:rsidRPr="00A317F7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BD2620">
        <w:rPr>
          <w:rFonts w:ascii="Times New Roman" w:hAnsi="Times New Roman"/>
          <w:b/>
          <w:sz w:val="32"/>
          <w:szCs w:val="32"/>
        </w:rPr>
        <w:t>Например, ч. 2 ст. 290 УК</w:t>
      </w:r>
      <w:r w:rsidRPr="00A317F7">
        <w:rPr>
          <w:rFonts w:ascii="Times New Roman" w:hAnsi="Times New Roman"/>
          <w:sz w:val="32"/>
          <w:szCs w:val="32"/>
        </w:rPr>
        <w:t xml:space="preserve"> за получение взятки предусматривает лишение свободы на срок от трех до семи лет с лишением права занимать определенные должности или заниматься определенной деятельностью на срок до трех лет. В этом случае суд обязан применить дополнительное наказание, определив вид и размер.</w:t>
      </w:r>
    </w:p>
    <w:p w:rsidR="00BD2620" w:rsidRDefault="00BD2620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</w:p>
    <w:p w:rsidR="00A317F7" w:rsidRPr="00A317F7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>Такой регламентацией суду дается широкий простор в выборе минимальной меры и более строго ограничиваются его правомочия в назначении максимального по размеру наказания, что само по себе выступает одним из проявлений гуманизма уголовного законодательства.</w:t>
      </w:r>
    </w:p>
    <w:p w:rsidR="00BD2620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 xml:space="preserve">Часть 1 ст. 60 УК требует от суда назначать наказание с учетом положений Общей части УК. </w:t>
      </w:r>
    </w:p>
    <w:p w:rsidR="00BD2620" w:rsidRDefault="00BD2620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</w:p>
    <w:p w:rsidR="00BD2620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>В рамках этого общего начала необходимо учитывать следующие группы норм: устанавливающие общие положения и принципы </w:t>
      </w:r>
      <w:hyperlink r:id="rId42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уголовного наказания</w:t>
        </w:r>
      </w:hyperlink>
      <w:r w:rsidRPr="00A317F7">
        <w:rPr>
          <w:rFonts w:ascii="Times New Roman" w:hAnsi="Times New Roman"/>
          <w:sz w:val="32"/>
          <w:szCs w:val="32"/>
        </w:rPr>
        <w:t xml:space="preserve"> (ст. 43—59 УК); предусматривающие особенности назначения наказания за отдельные формы преступных деяний (ст. 31, 35 УК). Суд, </w:t>
      </w:r>
      <w:r w:rsidRPr="00A317F7">
        <w:rPr>
          <w:rFonts w:ascii="Times New Roman" w:hAnsi="Times New Roman"/>
          <w:sz w:val="32"/>
          <w:szCs w:val="32"/>
        </w:rPr>
        <w:lastRenderedPageBreak/>
        <w:t>определяя виновному меру наказания, должен учитывать задачи, стоящие перед уголовным законом, форму и вид </w:t>
      </w:r>
      <w:hyperlink r:id="rId43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вины</w:t>
        </w:r>
      </w:hyperlink>
      <w:r w:rsidRPr="00A317F7">
        <w:rPr>
          <w:rFonts w:ascii="Times New Roman" w:hAnsi="Times New Roman"/>
          <w:sz w:val="32"/>
          <w:szCs w:val="32"/>
        </w:rPr>
        <w:t>.</w:t>
      </w:r>
    </w:p>
    <w:p w:rsidR="00A317F7" w:rsidRPr="00A317F7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 xml:space="preserve"> По смыслу ст. 25, 26, 27 УК умышленное совершение преступления, при прочих равных условиях, должно наказываться более строго, чем неосторожное. С учетом пониженной общественной опасности неосторожного деяния уголовное законодательство предусматривает разные виды исправительных колоний и порядок их определения в случаях осуждения за неосторожные и умышленные преступления.</w:t>
      </w:r>
    </w:p>
    <w:p w:rsidR="00A317F7" w:rsidRPr="00A317F7" w:rsidRDefault="00A317F7" w:rsidP="00BD2620">
      <w:pPr>
        <w:pStyle w:val="a3"/>
        <w:spacing w:before="0" w:after="0" w:afterAutospacing="0"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>Законодатель, назвав в качестве общего начала назначения наказания учет норм Общей части УК, принимал во внимание, что по своему содержанию оно является достаточно динамичным, реагирующим на изменение условий социально-экономической жизни, влекущих изменения в отдельных </w:t>
      </w:r>
      <w:hyperlink r:id="rId44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уголовно-правовых нормах</w:t>
        </w:r>
      </w:hyperlink>
      <w:r w:rsidRPr="00A317F7">
        <w:rPr>
          <w:rFonts w:ascii="Times New Roman" w:hAnsi="Times New Roman"/>
          <w:sz w:val="32"/>
          <w:szCs w:val="32"/>
        </w:rPr>
        <w:t>.</w:t>
      </w:r>
    </w:p>
    <w:p w:rsidR="00A317F7" w:rsidRPr="00A317F7" w:rsidRDefault="00A317F7" w:rsidP="00BD2620">
      <w:pPr>
        <w:pStyle w:val="a3"/>
        <w:spacing w:before="0" w:after="0" w:afterAutospacing="0" w:line="360" w:lineRule="auto"/>
        <w:ind w:left="-66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>Часть 3 ст. 60 УК выдвигает в качестве общего начала назначения наказания необходимость учитывать характер и степень общественной опасности совершенного преступления. По смыслу этой нормы суд должен принимать во внимание два обязательных признака, раскрывающих общественную опасность деяния: ее характер (качественная характеристика) и степень (количественная характеристика).</w:t>
      </w:r>
    </w:p>
    <w:p w:rsidR="00BD2620" w:rsidRPr="003E40E2" w:rsidRDefault="00A317F7" w:rsidP="00BD2620">
      <w:pPr>
        <w:pStyle w:val="a3"/>
        <w:spacing w:before="0" w:after="0" w:afterAutospacing="0" w:line="360" w:lineRule="auto"/>
        <w:ind w:left="-426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A317F7">
        <w:rPr>
          <w:rFonts w:ascii="Times New Roman" w:hAnsi="Times New Roman"/>
          <w:sz w:val="32"/>
          <w:szCs w:val="32"/>
        </w:rPr>
        <w:t xml:space="preserve">Выполнить </w:t>
      </w:r>
      <w:r w:rsidRPr="00BD2620">
        <w:rPr>
          <w:rFonts w:ascii="Times New Roman" w:hAnsi="Times New Roman"/>
          <w:b/>
          <w:sz w:val="32"/>
          <w:szCs w:val="32"/>
        </w:rPr>
        <w:t>требования ст. 60 УК об учете</w:t>
      </w:r>
      <w:r w:rsidRPr="00A317F7">
        <w:rPr>
          <w:rFonts w:ascii="Times New Roman" w:hAnsi="Times New Roman"/>
          <w:sz w:val="32"/>
          <w:szCs w:val="32"/>
        </w:rPr>
        <w:t xml:space="preserve"> при назначении наказания </w:t>
      </w:r>
      <w:r w:rsidRPr="00BD2620">
        <w:rPr>
          <w:rFonts w:ascii="Times New Roman" w:hAnsi="Times New Roman"/>
          <w:b/>
          <w:sz w:val="32"/>
          <w:szCs w:val="32"/>
        </w:rPr>
        <w:t>характера общественной опасности</w:t>
      </w:r>
      <w:r w:rsidRPr="00A317F7">
        <w:rPr>
          <w:rFonts w:ascii="Times New Roman" w:hAnsi="Times New Roman"/>
          <w:sz w:val="32"/>
          <w:szCs w:val="32"/>
        </w:rPr>
        <w:t xml:space="preserve"> совершенного преступления </w:t>
      </w:r>
      <w:r w:rsidRPr="00BD2620">
        <w:rPr>
          <w:rFonts w:ascii="Times New Roman" w:hAnsi="Times New Roman"/>
          <w:b/>
          <w:sz w:val="32"/>
          <w:szCs w:val="32"/>
        </w:rPr>
        <w:t>— значит,</w:t>
      </w:r>
      <w:r w:rsidRPr="00A317F7">
        <w:rPr>
          <w:rFonts w:ascii="Times New Roman" w:hAnsi="Times New Roman"/>
          <w:sz w:val="32"/>
          <w:szCs w:val="32"/>
        </w:rPr>
        <w:t xml:space="preserve"> прежде всего, </w:t>
      </w:r>
      <w:r w:rsidRPr="00BD2620">
        <w:rPr>
          <w:rFonts w:ascii="Times New Roman" w:hAnsi="Times New Roman"/>
          <w:b/>
          <w:sz w:val="32"/>
          <w:szCs w:val="32"/>
        </w:rPr>
        <w:t xml:space="preserve">учесть </w:t>
      </w:r>
      <w:r w:rsidRPr="00A317F7">
        <w:rPr>
          <w:rFonts w:ascii="Times New Roman" w:hAnsi="Times New Roman"/>
          <w:sz w:val="32"/>
          <w:szCs w:val="32"/>
        </w:rPr>
        <w:t xml:space="preserve">указанную в </w:t>
      </w:r>
      <w:r w:rsidRPr="00A317F7">
        <w:rPr>
          <w:rFonts w:ascii="Times New Roman" w:hAnsi="Times New Roman"/>
          <w:sz w:val="32"/>
          <w:szCs w:val="32"/>
        </w:rPr>
        <w:lastRenderedPageBreak/>
        <w:t xml:space="preserve">диспозиции статьи Особенной части УК </w:t>
      </w:r>
      <w:r w:rsidRPr="003E40E2">
        <w:rPr>
          <w:rFonts w:ascii="Times New Roman" w:hAnsi="Times New Roman"/>
          <w:b/>
          <w:sz w:val="32"/>
          <w:szCs w:val="32"/>
          <w:u w:val="single"/>
        </w:rPr>
        <w:t>специфику его объекта, т.е. ценность тех отношений, на которые оно посягает.</w:t>
      </w:r>
    </w:p>
    <w:p w:rsidR="00BD2620" w:rsidRDefault="00BD2620" w:rsidP="00BD2620">
      <w:pPr>
        <w:pStyle w:val="a3"/>
        <w:spacing w:before="0" w:after="0" w:afterAutospacing="0" w:line="360" w:lineRule="auto"/>
        <w:ind w:left="-426"/>
        <w:jc w:val="both"/>
        <w:rPr>
          <w:rFonts w:ascii="Times New Roman" w:hAnsi="Times New Roman"/>
          <w:sz w:val="32"/>
          <w:szCs w:val="32"/>
        </w:rPr>
      </w:pPr>
    </w:p>
    <w:p w:rsidR="003E40E2" w:rsidRDefault="00A317F7" w:rsidP="00BD2620">
      <w:pPr>
        <w:pStyle w:val="a3"/>
        <w:spacing w:before="0" w:after="0" w:afterAutospacing="0" w:line="360" w:lineRule="auto"/>
        <w:ind w:left="-426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 xml:space="preserve"> Тем не менее нередко сходные по характеру (или качеству) преступные деяния разнятся количественной характеристикой. Следовательно, выбор конкретной меры в указанных пределах производится также и на основе учета степени общественной опасности деяния, которая определяется тяжестью вызванных преступлением последствий, психическим отношением виновного к содеянному и наступившим последствиям (т.е. формой вины), а также особенностями объективных и субъективных признаков содеянного (например, способ совершения преступного деяния, специфика субъекта и др.). </w:t>
      </w:r>
    </w:p>
    <w:p w:rsidR="003E40E2" w:rsidRDefault="00A317F7" w:rsidP="003E40E2">
      <w:pPr>
        <w:pStyle w:val="a3"/>
        <w:spacing w:before="0" w:after="0" w:afterAutospacing="0" w:line="360" w:lineRule="auto"/>
        <w:ind w:left="-426" w:firstLine="360"/>
        <w:jc w:val="both"/>
        <w:rPr>
          <w:rFonts w:ascii="Times New Roman" w:hAnsi="Times New Roman"/>
          <w:b/>
          <w:sz w:val="32"/>
          <w:szCs w:val="32"/>
        </w:rPr>
      </w:pPr>
      <w:r w:rsidRPr="003E40E2">
        <w:rPr>
          <w:rFonts w:ascii="Times New Roman" w:hAnsi="Times New Roman"/>
          <w:b/>
          <w:sz w:val="32"/>
          <w:szCs w:val="32"/>
        </w:rPr>
        <w:t>На степень общественной опасности совершенного преступного деяния влияет также завершенность преступного намерения и роль виновного в совершении преступления.</w:t>
      </w:r>
    </w:p>
    <w:p w:rsidR="003E40E2" w:rsidRDefault="003E40E2" w:rsidP="003E40E2">
      <w:pPr>
        <w:pStyle w:val="a3"/>
        <w:spacing w:before="0" w:after="0" w:afterAutospacing="0" w:line="360" w:lineRule="auto"/>
        <w:ind w:left="-426" w:firstLine="360"/>
        <w:jc w:val="both"/>
        <w:rPr>
          <w:rFonts w:ascii="Times New Roman" w:hAnsi="Times New Roman"/>
          <w:sz w:val="32"/>
          <w:szCs w:val="32"/>
        </w:rPr>
      </w:pPr>
    </w:p>
    <w:p w:rsidR="003E40E2" w:rsidRDefault="00A317F7" w:rsidP="003E40E2">
      <w:pPr>
        <w:pStyle w:val="a3"/>
        <w:spacing w:before="0" w:after="0" w:afterAutospacing="0" w:line="360" w:lineRule="auto"/>
        <w:ind w:left="-426" w:firstLine="360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 xml:space="preserve">Требование ст. 60 УК об учете степени общественной опасности деяния означает для суда также необходимость выяснения в каждом случае </w:t>
      </w:r>
      <w:r w:rsidRPr="003E40E2">
        <w:rPr>
          <w:rFonts w:ascii="Times New Roman" w:hAnsi="Times New Roman"/>
          <w:b/>
          <w:sz w:val="32"/>
          <w:szCs w:val="32"/>
        </w:rPr>
        <w:t>размера преступных последствий</w:t>
      </w:r>
      <w:r w:rsidRPr="00A317F7">
        <w:rPr>
          <w:rFonts w:ascii="Times New Roman" w:hAnsi="Times New Roman"/>
          <w:sz w:val="32"/>
          <w:szCs w:val="32"/>
        </w:rPr>
        <w:t xml:space="preserve">. </w:t>
      </w:r>
    </w:p>
    <w:p w:rsidR="003E40E2" w:rsidRDefault="00A317F7" w:rsidP="003E40E2">
      <w:pPr>
        <w:pStyle w:val="a3"/>
        <w:spacing w:before="0" w:after="0" w:afterAutospacing="0" w:line="360" w:lineRule="auto"/>
        <w:ind w:left="-426" w:firstLine="360"/>
        <w:jc w:val="both"/>
        <w:rPr>
          <w:rFonts w:ascii="Times New Roman" w:hAnsi="Times New Roman"/>
          <w:b/>
          <w:sz w:val="32"/>
          <w:szCs w:val="32"/>
        </w:rPr>
      </w:pPr>
      <w:r w:rsidRPr="003E40E2">
        <w:rPr>
          <w:rFonts w:ascii="Times New Roman" w:hAnsi="Times New Roman"/>
          <w:b/>
          <w:sz w:val="32"/>
          <w:szCs w:val="32"/>
          <w:u w:val="single"/>
        </w:rPr>
        <w:t>Преступные последствия</w:t>
      </w:r>
      <w:r w:rsidRPr="00A317F7">
        <w:rPr>
          <w:rFonts w:ascii="Times New Roman" w:hAnsi="Times New Roman"/>
          <w:sz w:val="32"/>
          <w:szCs w:val="32"/>
        </w:rPr>
        <w:t xml:space="preserve"> — физический, материальный или иной ущерб, причиненный объекту в результате преступного посягательства. Ущерб, нанесенный одноименными преступлениями, обычно бывает разным. Иными словами, количественная характеристика рассматриваемого признака общественной опасности изменчива. Изменение ее заметно влияет на </w:t>
      </w:r>
      <w:r w:rsidRPr="00A317F7">
        <w:rPr>
          <w:rFonts w:ascii="Times New Roman" w:hAnsi="Times New Roman"/>
          <w:sz w:val="32"/>
          <w:szCs w:val="32"/>
        </w:rPr>
        <w:lastRenderedPageBreak/>
        <w:t>степень общественной опасности преступления, что необходимо учитывать при назначении наказания.</w:t>
      </w:r>
    </w:p>
    <w:p w:rsidR="003E40E2" w:rsidRDefault="003E40E2" w:rsidP="003E40E2">
      <w:pPr>
        <w:pStyle w:val="a3"/>
        <w:spacing w:before="0" w:after="0" w:afterAutospacing="0" w:line="360" w:lineRule="auto"/>
        <w:ind w:left="-426" w:firstLine="360"/>
        <w:jc w:val="both"/>
        <w:rPr>
          <w:rFonts w:ascii="Times New Roman" w:hAnsi="Times New Roman"/>
          <w:sz w:val="32"/>
          <w:szCs w:val="32"/>
        </w:rPr>
      </w:pPr>
    </w:p>
    <w:p w:rsidR="003E40E2" w:rsidRDefault="00A317F7" w:rsidP="003E40E2">
      <w:pPr>
        <w:pStyle w:val="a3"/>
        <w:spacing w:before="0" w:after="0" w:afterAutospacing="0" w:line="360" w:lineRule="auto"/>
        <w:ind w:left="-426" w:firstLine="36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A317F7">
        <w:rPr>
          <w:rFonts w:ascii="Times New Roman" w:hAnsi="Times New Roman"/>
          <w:sz w:val="32"/>
          <w:szCs w:val="32"/>
        </w:rPr>
        <w:t xml:space="preserve">Следующим общим началом назначения наказания, зафиксированным в ч. 3 ст. 60 УК, </w:t>
      </w:r>
      <w:r w:rsidRPr="003E40E2">
        <w:rPr>
          <w:rFonts w:ascii="Times New Roman" w:hAnsi="Times New Roman"/>
          <w:b/>
          <w:sz w:val="32"/>
          <w:szCs w:val="32"/>
          <w:u w:val="single"/>
        </w:rPr>
        <w:t xml:space="preserve">выступает учет личности виновного. </w:t>
      </w:r>
    </w:p>
    <w:p w:rsidR="003E40E2" w:rsidRDefault="00A317F7" w:rsidP="003E40E2">
      <w:pPr>
        <w:pStyle w:val="a3"/>
        <w:spacing w:before="0" w:after="0" w:afterAutospacing="0" w:line="360" w:lineRule="auto"/>
        <w:ind w:left="-426" w:firstLine="360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 xml:space="preserve">Достижение таких целей наказания, как предупреждение совершения новых преступлений, исправление осужденного, не может осуществляться лишь определением характера и степени общественной опасности совершенного им деяния. </w:t>
      </w:r>
    </w:p>
    <w:p w:rsidR="003E40E2" w:rsidRDefault="00A317F7" w:rsidP="003E40E2">
      <w:pPr>
        <w:pStyle w:val="a3"/>
        <w:spacing w:before="0" w:after="0" w:afterAutospacing="0" w:line="360" w:lineRule="auto"/>
        <w:ind w:left="-426" w:firstLine="360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 xml:space="preserve">Важно знать, кто подвергается наказанию, </w:t>
      </w:r>
      <w:r w:rsidRPr="003E40E2">
        <w:rPr>
          <w:rFonts w:ascii="Times New Roman" w:hAnsi="Times New Roman"/>
          <w:b/>
          <w:sz w:val="32"/>
          <w:szCs w:val="32"/>
        </w:rPr>
        <w:t xml:space="preserve">какова степень опасности личности виновного и каковы границы возможности его исправления. </w:t>
      </w:r>
    </w:p>
    <w:p w:rsidR="003E40E2" w:rsidRDefault="00A317F7" w:rsidP="003E40E2">
      <w:pPr>
        <w:pStyle w:val="a3"/>
        <w:spacing w:before="0" w:after="0" w:afterAutospacing="0" w:line="360" w:lineRule="auto"/>
        <w:ind w:left="-426" w:firstLine="360"/>
        <w:jc w:val="both"/>
        <w:rPr>
          <w:rFonts w:ascii="Times New Roman" w:hAnsi="Times New Roman"/>
          <w:b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 xml:space="preserve">Предметом изучения и анализа органами дознания, следствия и суда должны стать </w:t>
      </w:r>
      <w:r w:rsidRPr="003E40E2">
        <w:rPr>
          <w:rFonts w:ascii="Times New Roman" w:hAnsi="Times New Roman"/>
          <w:b/>
          <w:sz w:val="32"/>
          <w:szCs w:val="32"/>
        </w:rPr>
        <w:t xml:space="preserve">психобиологические и социальные аспекты личности виновного: </w:t>
      </w:r>
      <w:r w:rsidRPr="00A317F7">
        <w:rPr>
          <w:rFonts w:ascii="Times New Roman" w:hAnsi="Times New Roman"/>
          <w:sz w:val="32"/>
          <w:szCs w:val="32"/>
        </w:rPr>
        <w:t>пол, возраст, психическое состояние, физическое здоровье, образование, социальные связи, трудовая деятельность, семейное и бытовое окружение, нравственные принципы, духовные ценности и идеалы, увлечения, психологические особенности, соблюдение нормативных предписаний и этических правил, принятых в </w:t>
      </w:r>
      <w:hyperlink r:id="rId45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обществе</w:t>
        </w:r>
      </w:hyperlink>
      <w:r w:rsidRPr="00A317F7">
        <w:rPr>
          <w:rFonts w:ascii="Times New Roman" w:hAnsi="Times New Roman"/>
          <w:sz w:val="32"/>
          <w:szCs w:val="32"/>
        </w:rPr>
        <w:t>, о чем могут свидетельствовать факты привлечения к </w:t>
      </w:r>
      <w:hyperlink r:id="rId46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административной ответственности</w:t>
        </w:r>
      </w:hyperlink>
      <w:r w:rsidRPr="00A317F7">
        <w:rPr>
          <w:rFonts w:ascii="Times New Roman" w:hAnsi="Times New Roman"/>
          <w:sz w:val="32"/>
          <w:szCs w:val="32"/>
        </w:rPr>
        <w:t>.</w:t>
      </w:r>
    </w:p>
    <w:p w:rsidR="003E40E2" w:rsidRDefault="00A317F7" w:rsidP="003E40E2">
      <w:pPr>
        <w:pStyle w:val="a3"/>
        <w:spacing w:before="0" w:after="0" w:afterAutospacing="0" w:line="360" w:lineRule="auto"/>
        <w:ind w:left="-426" w:firstLine="360"/>
        <w:jc w:val="both"/>
        <w:rPr>
          <w:rFonts w:ascii="Times New Roman" w:hAnsi="Times New Roman"/>
          <w:b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>В ч. 3 ст. 60 УК сформулировано также такое важное общее начало назначения наказания, как учет обстоятельств дела, смягчающих и отягчающих наказание.</w:t>
      </w:r>
    </w:p>
    <w:p w:rsidR="00542F99" w:rsidRDefault="00A317F7" w:rsidP="003E40E2">
      <w:pPr>
        <w:pStyle w:val="a3"/>
        <w:spacing w:before="0" w:after="0" w:afterAutospacing="0" w:line="360" w:lineRule="auto"/>
        <w:ind w:left="-426" w:firstLine="360"/>
        <w:jc w:val="both"/>
        <w:rPr>
          <w:rFonts w:ascii="Times New Roman" w:hAnsi="Times New Roman"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lastRenderedPageBreak/>
        <w:t xml:space="preserve">Закон устанавливает, что </w:t>
      </w:r>
      <w:r w:rsidRPr="00542F99">
        <w:rPr>
          <w:rFonts w:ascii="Times New Roman" w:hAnsi="Times New Roman"/>
          <w:b/>
          <w:sz w:val="32"/>
          <w:szCs w:val="32"/>
        </w:rPr>
        <w:t>при назначении наказания суд учитывает</w:t>
      </w:r>
      <w:r w:rsidRPr="00A317F7">
        <w:rPr>
          <w:rFonts w:ascii="Times New Roman" w:hAnsi="Times New Roman"/>
          <w:sz w:val="32"/>
          <w:szCs w:val="32"/>
        </w:rPr>
        <w:t xml:space="preserve"> влияние назначенного наказания на исправление осужденного и на условия жизни его семьи. Это общее начало назначения наказания более всего увязано с принципами гуманизма, справедливости и целями наказания (ст. 43 УК). Вполне естественно, что оно органично вытекает из остальных общих начал и прежде всего — из учета </w:t>
      </w:r>
      <w:r w:rsidRPr="00542F99">
        <w:rPr>
          <w:rFonts w:ascii="Times New Roman" w:hAnsi="Times New Roman"/>
          <w:b/>
          <w:sz w:val="32"/>
          <w:szCs w:val="32"/>
        </w:rPr>
        <w:t>личности виновного</w:t>
      </w:r>
      <w:r w:rsidRPr="00A317F7">
        <w:rPr>
          <w:rFonts w:ascii="Times New Roman" w:hAnsi="Times New Roman"/>
          <w:sz w:val="32"/>
          <w:szCs w:val="32"/>
        </w:rPr>
        <w:t xml:space="preserve">. </w:t>
      </w:r>
    </w:p>
    <w:p w:rsidR="00542F99" w:rsidRDefault="00A317F7" w:rsidP="00542F99">
      <w:pPr>
        <w:pStyle w:val="a3"/>
        <w:spacing w:before="0" w:after="0" w:afterAutospacing="0" w:line="360" w:lineRule="auto"/>
        <w:ind w:left="-426" w:firstLine="360"/>
        <w:jc w:val="both"/>
        <w:rPr>
          <w:rFonts w:ascii="Times New Roman" w:hAnsi="Times New Roman"/>
          <w:b/>
          <w:sz w:val="32"/>
          <w:szCs w:val="32"/>
        </w:rPr>
      </w:pPr>
      <w:r w:rsidRPr="00542F99">
        <w:rPr>
          <w:rFonts w:ascii="Times New Roman" w:hAnsi="Times New Roman"/>
          <w:b/>
          <w:sz w:val="32"/>
          <w:szCs w:val="32"/>
        </w:rPr>
        <w:t>Исправление осужденного</w:t>
      </w:r>
      <w:r w:rsidRPr="00A317F7">
        <w:rPr>
          <w:rFonts w:ascii="Times New Roman" w:hAnsi="Times New Roman"/>
          <w:sz w:val="32"/>
          <w:szCs w:val="32"/>
        </w:rPr>
        <w:t xml:space="preserve"> — сложный процесс изменения его негативных установок, отношения к закону, труду, привычек и навыков. Поэтому требование закона — учесть влияние назначенного наказания на исправление осужденного — предполагает осуществление прогнозирования его будущего поведения. Такой прогноз может быть сделан только на основе внимательного изучения личности виновного, мотивов совершенного преступления. Суд может иметь дело и с лицом, случайно совершившим преступление, и с опасным преступником, уже неоднократно подвергавшимся уголовно-исполнительному воздействию. С учетом этого он определяет, какой вид и размер наказания необходим </w:t>
      </w:r>
      <w:proofErr w:type="gramStart"/>
      <w:r w:rsidRPr="00A317F7">
        <w:rPr>
          <w:rFonts w:ascii="Times New Roman" w:hAnsi="Times New Roman"/>
          <w:sz w:val="32"/>
          <w:szCs w:val="32"/>
        </w:rPr>
        <w:t>для исправления</w:t>
      </w:r>
      <w:proofErr w:type="gramEnd"/>
      <w:r w:rsidRPr="00A317F7">
        <w:rPr>
          <w:rFonts w:ascii="Times New Roman" w:hAnsi="Times New Roman"/>
          <w:sz w:val="32"/>
          <w:szCs w:val="32"/>
        </w:rPr>
        <w:t xml:space="preserve"> осужденного и предупреждения совершения им новых преступлений.</w:t>
      </w:r>
    </w:p>
    <w:p w:rsidR="00A317F7" w:rsidRPr="00542F99" w:rsidRDefault="00A317F7" w:rsidP="00542F99">
      <w:pPr>
        <w:pStyle w:val="a3"/>
        <w:spacing w:before="0" w:after="0" w:afterAutospacing="0" w:line="360" w:lineRule="auto"/>
        <w:ind w:left="-426" w:firstLine="360"/>
        <w:jc w:val="both"/>
        <w:rPr>
          <w:rFonts w:ascii="Times New Roman" w:hAnsi="Times New Roman"/>
          <w:b/>
          <w:sz w:val="32"/>
          <w:szCs w:val="32"/>
        </w:rPr>
      </w:pPr>
      <w:r w:rsidRPr="00A317F7">
        <w:rPr>
          <w:rFonts w:ascii="Times New Roman" w:hAnsi="Times New Roman"/>
          <w:sz w:val="32"/>
          <w:szCs w:val="32"/>
        </w:rPr>
        <w:t>Суд, воздавая должное виновному, учитывает и то, какие последствия будет иметь назначаемое наказание для условий жизни его семьи. Принимается во внимание наличие </w:t>
      </w:r>
      <w:hyperlink r:id="rId47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детей</w:t>
        </w:r>
      </w:hyperlink>
      <w:r w:rsidRPr="00A317F7">
        <w:rPr>
          <w:rFonts w:ascii="Times New Roman" w:hAnsi="Times New Roman"/>
          <w:sz w:val="32"/>
          <w:szCs w:val="32"/>
        </w:rPr>
        <w:t> и их возраст, престарелых </w:t>
      </w:r>
      <w:hyperlink r:id="rId48" w:history="1">
        <w:r w:rsidRPr="00A317F7">
          <w:rPr>
            <w:rStyle w:val="a4"/>
            <w:rFonts w:ascii="Times New Roman" w:hAnsi="Times New Roman"/>
            <w:color w:val="auto"/>
            <w:sz w:val="32"/>
            <w:szCs w:val="32"/>
          </w:rPr>
          <w:t>родителей</w:t>
        </w:r>
      </w:hyperlink>
      <w:r w:rsidRPr="00A317F7">
        <w:rPr>
          <w:rFonts w:ascii="Times New Roman" w:hAnsi="Times New Roman"/>
          <w:sz w:val="32"/>
          <w:szCs w:val="32"/>
        </w:rPr>
        <w:t xml:space="preserve">, иных иждивенцев. Особенно это важно при назначении наказаний имущественного характера (штраф, конфискация имущества), а также тех, которые связаны с </w:t>
      </w:r>
      <w:r w:rsidRPr="00A317F7">
        <w:rPr>
          <w:rFonts w:ascii="Times New Roman" w:hAnsi="Times New Roman"/>
          <w:sz w:val="32"/>
          <w:szCs w:val="32"/>
        </w:rPr>
        <w:lastRenderedPageBreak/>
        <w:t>профессиональной деятельностью виновного (лишение права занимать определенные должности или заниматься определенной деятельностью).</w:t>
      </w:r>
    </w:p>
    <w:p w:rsidR="00EE6922" w:rsidRPr="001C12ED" w:rsidRDefault="00EE6922" w:rsidP="00EE6922">
      <w:pPr>
        <w:pStyle w:val="a3"/>
        <w:ind w:left="0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1C12ED">
        <w:rPr>
          <w:rFonts w:ascii="Times New Roman" w:hAnsi="Times New Roman"/>
          <w:b/>
          <w:color w:val="000000"/>
          <w:sz w:val="32"/>
          <w:szCs w:val="32"/>
        </w:rPr>
        <w:t xml:space="preserve">Домашнее задание: </w:t>
      </w:r>
    </w:p>
    <w:p w:rsidR="00EE6922" w:rsidRDefault="00EE6922" w:rsidP="00EE6922">
      <w:pPr>
        <w:pStyle w:val="a3"/>
        <w:ind w:left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1. Самостоятельное изучение </w:t>
      </w:r>
      <w:bookmarkStart w:id="14" w:name="_GoBack"/>
      <w:bookmarkEnd w:id="14"/>
      <w:r>
        <w:rPr>
          <w:rFonts w:ascii="Times New Roman" w:hAnsi="Times New Roman"/>
          <w:color w:val="000000"/>
          <w:sz w:val="32"/>
          <w:szCs w:val="32"/>
        </w:rPr>
        <w:t>ст. 60, гл.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10  Уголовного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кодекса РФ;</w:t>
      </w:r>
    </w:p>
    <w:p w:rsidR="00EE6922" w:rsidRPr="004A511C" w:rsidRDefault="00EE6922" w:rsidP="00EE6922">
      <w:pPr>
        <w:pStyle w:val="a3"/>
        <w:ind w:left="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3. 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Изучить  данную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  лекцию и написать конспект в тетради по уголовному праву.</w:t>
      </w:r>
    </w:p>
    <w:p w:rsidR="00EE6922" w:rsidRPr="00437E27" w:rsidRDefault="00EE6922" w:rsidP="00EE6922">
      <w:pPr>
        <w:pStyle w:val="a3"/>
        <w:ind w:left="-426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437E27" w:rsidRPr="00A317F7" w:rsidRDefault="00437E27" w:rsidP="00A317F7">
      <w:pPr>
        <w:spacing w:after="0" w:line="36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sectPr w:rsidR="00437E27" w:rsidRPr="00A3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BC5"/>
    <w:multiLevelType w:val="hybridMultilevel"/>
    <w:tmpl w:val="32568FE0"/>
    <w:lvl w:ilvl="0" w:tplc="16F287B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60A2FC9"/>
    <w:multiLevelType w:val="hybridMultilevel"/>
    <w:tmpl w:val="86E6CD2A"/>
    <w:lvl w:ilvl="0" w:tplc="60EA775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85F27"/>
    <w:multiLevelType w:val="hybridMultilevel"/>
    <w:tmpl w:val="986C06D4"/>
    <w:lvl w:ilvl="0" w:tplc="2FB809F0">
      <w:start w:val="1"/>
      <w:numFmt w:val="decimal"/>
      <w:lvlText w:val="%1)"/>
      <w:lvlJc w:val="left"/>
      <w:pPr>
        <w:ind w:left="492" w:hanging="49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5D35A44"/>
    <w:multiLevelType w:val="hybridMultilevel"/>
    <w:tmpl w:val="3D901C46"/>
    <w:lvl w:ilvl="0" w:tplc="A2D6925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2F"/>
    <w:rsid w:val="003E40E2"/>
    <w:rsid w:val="004150EF"/>
    <w:rsid w:val="00437E27"/>
    <w:rsid w:val="004A511C"/>
    <w:rsid w:val="00542F99"/>
    <w:rsid w:val="00614105"/>
    <w:rsid w:val="0067153B"/>
    <w:rsid w:val="00764961"/>
    <w:rsid w:val="007F2AD5"/>
    <w:rsid w:val="008B4242"/>
    <w:rsid w:val="00963819"/>
    <w:rsid w:val="009C6D56"/>
    <w:rsid w:val="009D7C28"/>
    <w:rsid w:val="00A317F7"/>
    <w:rsid w:val="00A6790E"/>
    <w:rsid w:val="00B6592A"/>
    <w:rsid w:val="00BC3905"/>
    <w:rsid w:val="00BD2620"/>
    <w:rsid w:val="00D36611"/>
    <w:rsid w:val="00DC3E93"/>
    <w:rsid w:val="00EE6922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62B6"/>
  <w15:docId w15:val="{0C106300-0273-4688-8C69-0ADE4996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E27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D56"/>
    <w:rPr>
      <w:color w:val="0000FF"/>
      <w:u w:val="single"/>
    </w:rPr>
  </w:style>
  <w:style w:type="character" w:customStyle="1" w:styleId="hl">
    <w:name w:val="hl"/>
    <w:basedOn w:val="a0"/>
    <w:rsid w:val="00614105"/>
  </w:style>
  <w:style w:type="paragraph" w:styleId="a5">
    <w:name w:val="List Paragraph"/>
    <w:basedOn w:val="a"/>
    <w:uiPriority w:val="34"/>
    <w:qFormat/>
    <w:rsid w:val="00EE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66146/fbf561e8e76ded47846e0b625229d7933bbcc93a/" TargetMode="External"/><Relationship Id="rId18" Type="http://schemas.openxmlformats.org/officeDocument/2006/relationships/hyperlink" Target="http://www.consultant.ru/document/cons_doc_LAW_366146/74d65340228d64cd6c19a51708f37d4294824ebb/" TargetMode="External"/><Relationship Id="rId26" Type="http://schemas.openxmlformats.org/officeDocument/2006/relationships/hyperlink" Target="https://be5.biz/terms/n9.html" TargetMode="External"/><Relationship Id="rId39" Type="http://schemas.openxmlformats.org/officeDocument/2006/relationships/hyperlink" Target="https://be5.biz/terms/s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5.biz/terms/n17.html" TargetMode="External"/><Relationship Id="rId34" Type="http://schemas.openxmlformats.org/officeDocument/2006/relationships/hyperlink" Target="https://be5.biz/terms/u11.html" TargetMode="External"/><Relationship Id="rId42" Type="http://schemas.openxmlformats.org/officeDocument/2006/relationships/hyperlink" Target="https://be5.biz/terms/u12.html" TargetMode="External"/><Relationship Id="rId47" Type="http://schemas.openxmlformats.org/officeDocument/2006/relationships/hyperlink" Target="https://be5.biz/terms/d4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consultant.ru/document/cons_doc_LAW_366146/a090fac1812ec1f374f05aa83399aece68b131a7/" TargetMode="External"/><Relationship Id="rId12" Type="http://schemas.openxmlformats.org/officeDocument/2006/relationships/hyperlink" Target="http://www.consultant.ru/document/cons_doc_LAW_366146/412ff33a4344e1fc162cd8ec95285831cec940be/" TargetMode="External"/><Relationship Id="rId17" Type="http://schemas.openxmlformats.org/officeDocument/2006/relationships/hyperlink" Target="http://www.consultant.ru/document/cons_doc_LAW_366146/57aab780bd6bda63d406bf99082ab3b3afe269ab/" TargetMode="External"/><Relationship Id="rId25" Type="http://schemas.openxmlformats.org/officeDocument/2006/relationships/hyperlink" Target="https://be5.biz/terms/g1.html" TargetMode="External"/><Relationship Id="rId33" Type="http://schemas.openxmlformats.org/officeDocument/2006/relationships/hyperlink" Target="https://be5.biz/terms/p34.html" TargetMode="External"/><Relationship Id="rId38" Type="http://schemas.openxmlformats.org/officeDocument/2006/relationships/hyperlink" Target="https://be5.biz/terms/l5.html" TargetMode="External"/><Relationship Id="rId46" Type="http://schemas.openxmlformats.org/officeDocument/2006/relationships/hyperlink" Target="https://be5.biz/terms/a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66146/46d2db2c021e854a8c4ba858e17e2cd6a7a62ac1/" TargetMode="External"/><Relationship Id="rId20" Type="http://schemas.openxmlformats.org/officeDocument/2006/relationships/hyperlink" Target="https://be5.biz/terms/c3.html" TargetMode="External"/><Relationship Id="rId29" Type="http://schemas.openxmlformats.org/officeDocument/2006/relationships/hyperlink" Target="https://be5.biz/terms/a30.html" TargetMode="External"/><Relationship Id="rId41" Type="http://schemas.openxmlformats.org/officeDocument/2006/relationships/hyperlink" Target="https://be5.biz/terms/k1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6146/1d89a92f11ffc5fd1f9e111176b14356886d4805/" TargetMode="External"/><Relationship Id="rId11" Type="http://schemas.openxmlformats.org/officeDocument/2006/relationships/hyperlink" Target="http://www.consultant.ru/document/cons_doc_LAW_366146/e07bf68ff3bfe606f1eb813350a1a14719d8048d/" TargetMode="External"/><Relationship Id="rId24" Type="http://schemas.openxmlformats.org/officeDocument/2006/relationships/hyperlink" Target="https://be5.biz/terms/u18.html" TargetMode="External"/><Relationship Id="rId32" Type="http://schemas.openxmlformats.org/officeDocument/2006/relationships/hyperlink" Target="https://be5.biz/terms/e13.html" TargetMode="External"/><Relationship Id="rId37" Type="http://schemas.openxmlformats.org/officeDocument/2006/relationships/hyperlink" Target="https://be5.biz/terms/p71.html" TargetMode="External"/><Relationship Id="rId40" Type="http://schemas.openxmlformats.org/officeDocument/2006/relationships/hyperlink" Target="https://be5.biz/terms/a6.html" TargetMode="External"/><Relationship Id="rId45" Type="http://schemas.openxmlformats.org/officeDocument/2006/relationships/hyperlink" Target="https://be5.biz/terms/o12.html" TargetMode="External"/><Relationship Id="rId5" Type="http://schemas.openxmlformats.org/officeDocument/2006/relationships/hyperlink" Target="http://be5.biz/terms/c27.html" TargetMode="External"/><Relationship Id="rId15" Type="http://schemas.openxmlformats.org/officeDocument/2006/relationships/hyperlink" Target="http://www.consultant.ru/document/cons_doc_LAW_366146/e4991aa8c8b3c2ea4476b80e5be89542518d1287/" TargetMode="External"/><Relationship Id="rId23" Type="http://schemas.openxmlformats.org/officeDocument/2006/relationships/hyperlink" Target="https://be5.biz/terms/p1.html" TargetMode="External"/><Relationship Id="rId28" Type="http://schemas.openxmlformats.org/officeDocument/2006/relationships/hyperlink" Target="https://be5.biz/terms/p4.html" TargetMode="External"/><Relationship Id="rId36" Type="http://schemas.openxmlformats.org/officeDocument/2006/relationships/hyperlink" Target="https://be5.biz/terms/p37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nsultant.ru/document/cons_doc_LAW_366146/fd830e7cf3c0e1074ca35a580314701483ff611a/" TargetMode="External"/><Relationship Id="rId19" Type="http://schemas.openxmlformats.org/officeDocument/2006/relationships/hyperlink" Target="http://www.consultant.ru/document/cons_doc_LAW_366146/adad84c3db53a9f9b7baf3187fc7ad830785dc4f/" TargetMode="External"/><Relationship Id="rId31" Type="http://schemas.openxmlformats.org/officeDocument/2006/relationships/hyperlink" Target="https://be5.biz/terms/l2.html" TargetMode="External"/><Relationship Id="rId44" Type="http://schemas.openxmlformats.org/officeDocument/2006/relationships/hyperlink" Target="https://be5.biz/terms/n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6146/a65dac489bf58afbf78d6fbc5ad58048769b2a93/" TargetMode="External"/><Relationship Id="rId14" Type="http://schemas.openxmlformats.org/officeDocument/2006/relationships/hyperlink" Target="http://www.consultant.ru/document/cons_doc_LAW_200920/3d0cac60971a511280cbba229d9b6329c07731f7/" TargetMode="External"/><Relationship Id="rId22" Type="http://schemas.openxmlformats.org/officeDocument/2006/relationships/hyperlink" Target="https://be5.biz/terms/u3.html" TargetMode="External"/><Relationship Id="rId27" Type="http://schemas.openxmlformats.org/officeDocument/2006/relationships/hyperlink" Target="https://be5.biz/terms/z1.html" TargetMode="External"/><Relationship Id="rId30" Type="http://schemas.openxmlformats.org/officeDocument/2006/relationships/hyperlink" Target="https://be5.biz/terms/z4.html" TargetMode="External"/><Relationship Id="rId35" Type="http://schemas.openxmlformats.org/officeDocument/2006/relationships/hyperlink" Target="https://be5.biz/terms/c10.html" TargetMode="External"/><Relationship Id="rId43" Type="http://schemas.openxmlformats.org/officeDocument/2006/relationships/hyperlink" Target="https://be5.biz/terms/v9.html" TargetMode="External"/><Relationship Id="rId48" Type="http://schemas.openxmlformats.org/officeDocument/2006/relationships/hyperlink" Target="https://be5.biz/terms/r3.html" TargetMode="External"/><Relationship Id="rId8" Type="http://schemas.openxmlformats.org/officeDocument/2006/relationships/hyperlink" Target="http://www.consultant.ru/document/cons_doc_LAW_366146/549e5d15665af6883831f548bf5521205b6f03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2020-11-12T09:42:00Z</dcterms:created>
  <dcterms:modified xsi:type="dcterms:W3CDTF">2020-11-17T09:08:00Z</dcterms:modified>
</cp:coreProperties>
</file>