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40" w:rsidRPr="00597E40" w:rsidRDefault="00597E40" w:rsidP="00597E40">
      <w:pPr>
        <w:shd w:val="clear" w:color="auto" w:fill="FFFFFF"/>
        <w:spacing w:before="100" w:beforeAutospacing="1" w:after="0" w:line="360" w:lineRule="auto"/>
        <w:jc w:val="center"/>
        <w:rPr>
          <w:rFonts w:ascii="Times New Roman" w:eastAsia="Times New Roman" w:hAnsi="Times New Roman" w:cs="Times New Roman"/>
          <w:b/>
          <w:bCs/>
          <w:color w:val="000000"/>
          <w:sz w:val="28"/>
          <w:szCs w:val="28"/>
          <w:lang w:eastAsia="ru-RU"/>
        </w:rPr>
      </w:pPr>
      <w:r w:rsidRPr="00597E40">
        <w:rPr>
          <w:rFonts w:ascii="Times New Roman" w:eastAsia="Times New Roman" w:hAnsi="Times New Roman" w:cs="Times New Roman"/>
          <w:b/>
          <w:bCs/>
          <w:color w:val="000000"/>
          <w:sz w:val="24"/>
          <w:szCs w:val="24"/>
          <w:lang w:eastAsia="ru-RU"/>
        </w:rPr>
        <w:t xml:space="preserve">Тема: </w:t>
      </w:r>
      <w:r w:rsidRPr="00597E40">
        <w:rPr>
          <w:rFonts w:ascii="Times New Roman" w:eastAsia="Times New Roman" w:hAnsi="Times New Roman" w:cs="Times New Roman"/>
          <w:b/>
          <w:bCs/>
          <w:color w:val="000000"/>
          <w:sz w:val="28"/>
          <w:szCs w:val="28"/>
          <w:lang w:eastAsia="ru-RU"/>
        </w:rPr>
        <w:t>Особенности современного рекламного процесса</w:t>
      </w:r>
    </w:p>
    <w:p w:rsidR="00597E40" w:rsidRPr="00597E40" w:rsidRDefault="00597E40" w:rsidP="00597E40">
      <w:pPr>
        <w:shd w:val="clear" w:color="auto" w:fill="FFFFFF"/>
        <w:spacing w:after="0" w:line="360" w:lineRule="auto"/>
        <w:ind w:left="170" w:right="57" w:firstLine="709"/>
        <w:jc w:val="both"/>
        <w:outlineLvl w:val="2"/>
        <w:rPr>
          <w:rFonts w:ascii="Times New Roman" w:eastAsia="Times New Roman" w:hAnsi="Times New Roman" w:cs="Times New Roman"/>
          <w:bCs/>
          <w:color w:val="000000"/>
          <w:sz w:val="28"/>
          <w:szCs w:val="28"/>
          <w:lang w:eastAsia="ru-RU"/>
        </w:rPr>
      </w:pPr>
      <w:r w:rsidRPr="00597E40">
        <w:rPr>
          <w:rFonts w:ascii="Times New Roman" w:eastAsia="Times New Roman" w:hAnsi="Times New Roman" w:cs="Times New Roman"/>
          <w:bCs/>
          <w:color w:val="000000"/>
          <w:sz w:val="28"/>
          <w:szCs w:val="28"/>
          <w:lang w:eastAsia="ru-RU"/>
        </w:rPr>
        <w:t>Для понимания сущности рекламного процесса необходимо проанализировать его базовую технологию и разделить ее на отдельные элементы, позволяющие впоследствии рассмотреть взаимодействие участников этого процесса на различных стадиях и уровнях.</w:t>
      </w:r>
    </w:p>
    <w:p w:rsidR="00597E40" w:rsidRPr="00597E40" w:rsidRDefault="00597E40" w:rsidP="00597E40">
      <w:pPr>
        <w:shd w:val="clear" w:color="auto" w:fill="FFFFFF"/>
        <w:spacing w:after="0" w:line="360" w:lineRule="auto"/>
        <w:ind w:left="170" w:right="57" w:firstLine="709"/>
        <w:jc w:val="both"/>
        <w:outlineLvl w:val="2"/>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b/>
          <w:color w:val="000000"/>
          <w:sz w:val="28"/>
          <w:szCs w:val="28"/>
          <w:lang w:eastAsia="ru-RU"/>
        </w:rPr>
        <w:t>Рекламодатель</w:t>
      </w:r>
      <w:r w:rsidRPr="00597E40">
        <w:rPr>
          <w:rFonts w:ascii="Times New Roman" w:eastAsia="Times New Roman" w:hAnsi="Times New Roman" w:cs="Times New Roman"/>
          <w:color w:val="000000"/>
          <w:sz w:val="28"/>
          <w:szCs w:val="28"/>
          <w:lang w:eastAsia="ru-RU"/>
        </w:rPr>
        <w:t xml:space="preserve"> — это юридическое или физическое лицо, являющееся заказчиком рекламы у рекламного агентства и оплачивающее ее.</w:t>
      </w:r>
    </w:p>
    <w:p w:rsidR="00597E40" w:rsidRPr="00597E40" w:rsidRDefault="00597E40" w:rsidP="00597E40">
      <w:pPr>
        <w:shd w:val="clear" w:color="auto" w:fill="FFFFFF"/>
        <w:spacing w:after="0" w:line="360" w:lineRule="auto"/>
        <w:ind w:left="170" w:right="57" w:firstLine="709"/>
        <w:jc w:val="both"/>
        <w:outlineLvl w:val="2"/>
        <w:rPr>
          <w:rFonts w:ascii="Times New Roman" w:eastAsia="Times New Roman" w:hAnsi="Times New Roman" w:cs="Times New Roman"/>
          <w:b/>
          <w:bCs/>
          <w:color w:val="000000"/>
          <w:sz w:val="28"/>
          <w:szCs w:val="28"/>
          <w:lang w:eastAsia="ru-RU"/>
        </w:rPr>
      </w:pPr>
      <w:r w:rsidRPr="00597E40">
        <w:rPr>
          <w:rFonts w:ascii="Times New Roman" w:eastAsia="Times New Roman" w:hAnsi="Times New Roman" w:cs="Times New Roman"/>
          <w:b/>
          <w:bCs/>
          <w:color w:val="000000"/>
          <w:sz w:val="28"/>
          <w:szCs w:val="28"/>
          <w:lang w:eastAsia="ru-RU"/>
        </w:rPr>
        <w:t>Основными функциями рекламодателя являются:</w:t>
      </w:r>
    </w:p>
    <w:p w:rsidR="00597E40" w:rsidRPr="00597E40" w:rsidRDefault="00597E40" w:rsidP="00597E40">
      <w:pPr>
        <w:numPr>
          <w:ilvl w:val="0"/>
          <w:numId w:val="1"/>
        </w:numPr>
        <w:shd w:val="clear" w:color="auto" w:fill="FFFFFF"/>
        <w:spacing w:before="100" w:beforeAutospacing="1" w:after="0" w:line="360" w:lineRule="auto"/>
        <w:ind w:right="57"/>
        <w:jc w:val="both"/>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color w:val="000000"/>
          <w:sz w:val="28"/>
          <w:szCs w:val="28"/>
          <w:lang w:eastAsia="ru-RU"/>
        </w:rPr>
        <w:t>определение товаров, в том числе экспортных, нуждающихся в рекламе;</w:t>
      </w:r>
    </w:p>
    <w:p w:rsidR="00597E40" w:rsidRPr="00597E40" w:rsidRDefault="00597E40" w:rsidP="00597E40">
      <w:pPr>
        <w:numPr>
          <w:ilvl w:val="0"/>
          <w:numId w:val="1"/>
        </w:numPr>
        <w:shd w:val="clear" w:color="auto" w:fill="FFFFFF"/>
        <w:spacing w:before="100" w:beforeAutospacing="1" w:after="0" w:line="360" w:lineRule="auto"/>
        <w:ind w:right="57"/>
        <w:jc w:val="both"/>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color w:val="000000"/>
          <w:sz w:val="28"/>
          <w:szCs w:val="28"/>
          <w:lang w:eastAsia="ru-RU"/>
        </w:rPr>
        <w:t>определение совместно с рекламным агентством степени и особенностей рекламирования этих товаров;</w:t>
      </w:r>
    </w:p>
    <w:p w:rsidR="00597E40" w:rsidRPr="00597E40" w:rsidRDefault="00597E40" w:rsidP="00597E40">
      <w:pPr>
        <w:numPr>
          <w:ilvl w:val="0"/>
          <w:numId w:val="1"/>
        </w:numPr>
        <w:shd w:val="clear" w:color="auto" w:fill="FFFFFF"/>
        <w:spacing w:before="100" w:beforeAutospacing="1" w:after="0" w:line="360" w:lineRule="auto"/>
        <w:ind w:right="57"/>
        <w:jc w:val="both"/>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color w:val="000000"/>
          <w:sz w:val="28"/>
          <w:szCs w:val="28"/>
          <w:lang w:eastAsia="ru-RU"/>
        </w:rPr>
        <w:t>формирование совместно с рекламным агентством плана создания рекламной продукции и проведения рекламных мероприятий;</w:t>
      </w:r>
    </w:p>
    <w:p w:rsidR="00597E40" w:rsidRPr="00597E40" w:rsidRDefault="00597E40" w:rsidP="00597E40">
      <w:pPr>
        <w:numPr>
          <w:ilvl w:val="0"/>
          <w:numId w:val="1"/>
        </w:numPr>
        <w:shd w:val="clear" w:color="auto" w:fill="FFFFFF"/>
        <w:spacing w:before="100" w:beforeAutospacing="1" w:after="0" w:line="360" w:lineRule="auto"/>
        <w:ind w:right="57"/>
        <w:jc w:val="both"/>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color w:val="000000"/>
          <w:sz w:val="28"/>
          <w:szCs w:val="28"/>
          <w:lang w:eastAsia="ru-RU"/>
        </w:rPr>
        <w:t>проработка совместно с рекламным агентством бюджета создания рекламы и проведения рекламных мероприятий;</w:t>
      </w:r>
    </w:p>
    <w:p w:rsidR="00597E40" w:rsidRPr="00597E40" w:rsidRDefault="00597E40" w:rsidP="00597E40">
      <w:pPr>
        <w:numPr>
          <w:ilvl w:val="0"/>
          <w:numId w:val="1"/>
        </w:numPr>
        <w:shd w:val="clear" w:color="auto" w:fill="FFFFFF"/>
        <w:spacing w:before="100" w:beforeAutospacing="1" w:after="0" w:line="360" w:lineRule="auto"/>
        <w:ind w:right="57"/>
        <w:jc w:val="both"/>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color w:val="000000"/>
          <w:sz w:val="28"/>
          <w:szCs w:val="28"/>
          <w:lang w:eastAsia="ru-RU"/>
        </w:rPr>
        <w:t>подписание договора с агентством на создание рекламных материалов, размещение рекламы в средствах ее распространения, проведение рекламных мероприятий и т.д.;</w:t>
      </w:r>
    </w:p>
    <w:p w:rsidR="00597E40" w:rsidRPr="00597E40" w:rsidRDefault="00597E40" w:rsidP="00597E40">
      <w:pPr>
        <w:numPr>
          <w:ilvl w:val="0"/>
          <w:numId w:val="1"/>
        </w:numPr>
        <w:shd w:val="clear" w:color="auto" w:fill="FFFFFF"/>
        <w:spacing w:before="100" w:beforeAutospacing="1" w:after="0" w:line="360" w:lineRule="auto"/>
        <w:ind w:right="57"/>
        <w:jc w:val="both"/>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color w:val="000000"/>
          <w:sz w:val="28"/>
          <w:szCs w:val="28"/>
          <w:lang w:eastAsia="ru-RU"/>
        </w:rPr>
        <w:t>помощь исполнителям в подготовке исходных материалов;</w:t>
      </w:r>
    </w:p>
    <w:p w:rsidR="00597E40" w:rsidRPr="00597E40" w:rsidRDefault="00597E40" w:rsidP="00597E40">
      <w:pPr>
        <w:numPr>
          <w:ilvl w:val="0"/>
          <w:numId w:val="1"/>
        </w:numPr>
        <w:shd w:val="clear" w:color="auto" w:fill="FFFFFF"/>
        <w:spacing w:before="100" w:beforeAutospacing="1" w:after="0" w:line="360" w:lineRule="auto"/>
        <w:ind w:right="57"/>
        <w:jc w:val="both"/>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color w:val="000000"/>
          <w:sz w:val="28"/>
          <w:szCs w:val="28"/>
          <w:lang w:eastAsia="ru-RU"/>
        </w:rPr>
        <w:t>предоставление технических и фактических данных продукции или услуги;</w:t>
      </w:r>
    </w:p>
    <w:p w:rsidR="00597E40" w:rsidRPr="00597E40" w:rsidRDefault="00597E40" w:rsidP="00597E40">
      <w:pPr>
        <w:numPr>
          <w:ilvl w:val="0"/>
          <w:numId w:val="1"/>
        </w:numPr>
        <w:shd w:val="clear" w:color="auto" w:fill="FFFFFF"/>
        <w:spacing w:before="100" w:beforeAutospacing="1" w:after="0" w:line="360" w:lineRule="auto"/>
        <w:ind w:right="57"/>
        <w:jc w:val="both"/>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color w:val="000000"/>
          <w:sz w:val="28"/>
          <w:szCs w:val="28"/>
          <w:lang w:eastAsia="ru-RU"/>
        </w:rPr>
        <w:t>технические консультации, утверждение макетов, рекламных материалов и оригиналов рекламы;</w:t>
      </w:r>
    </w:p>
    <w:p w:rsidR="00597E40" w:rsidRPr="00597E40" w:rsidRDefault="00597E40" w:rsidP="00597E40">
      <w:pPr>
        <w:numPr>
          <w:ilvl w:val="0"/>
          <w:numId w:val="1"/>
        </w:numPr>
        <w:shd w:val="clear" w:color="auto" w:fill="FFFFFF"/>
        <w:spacing w:before="100" w:beforeAutospacing="1" w:after="0" w:line="360" w:lineRule="auto"/>
        <w:ind w:right="57"/>
        <w:jc w:val="both"/>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color w:val="000000"/>
          <w:sz w:val="28"/>
          <w:szCs w:val="28"/>
          <w:lang w:eastAsia="ru-RU"/>
        </w:rPr>
        <w:t>оплата счетов исполнителя.</w:t>
      </w:r>
    </w:p>
    <w:p w:rsidR="00597E40" w:rsidRPr="00597E40" w:rsidRDefault="00597E40" w:rsidP="00597E40">
      <w:pPr>
        <w:shd w:val="clear" w:color="auto" w:fill="FFFFFF"/>
        <w:spacing w:before="100" w:beforeAutospacing="1" w:after="0" w:line="360" w:lineRule="auto"/>
        <w:ind w:left="720" w:right="57"/>
        <w:jc w:val="both"/>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b/>
          <w:color w:val="000000"/>
          <w:sz w:val="28"/>
          <w:szCs w:val="28"/>
          <w:lang w:eastAsia="ru-RU"/>
        </w:rPr>
        <w:t>Рекламное агентство</w:t>
      </w:r>
      <w:r w:rsidRPr="00597E40">
        <w:rPr>
          <w:rFonts w:ascii="Times New Roman" w:eastAsia="Times New Roman" w:hAnsi="Times New Roman" w:cs="Times New Roman"/>
          <w:color w:val="000000"/>
          <w:sz w:val="28"/>
          <w:szCs w:val="28"/>
          <w:lang w:eastAsia="ru-RU"/>
        </w:rPr>
        <w:t xml:space="preserve">, помимо вышеуказанных работ, выполняемых совместно с рекламодателями, проводит комплексные рекламные кампании и отдельные рекламные мероприятия, взаимодействует с производительными базами, с другими рекламными и издательскими </w:t>
      </w:r>
      <w:r w:rsidRPr="00597E40">
        <w:rPr>
          <w:rFonts w:ascii="Times New Roman" w:eastAsia="Times New Roman" w:hAnsi="Times New Roman" w:cs="Times New Roman"/>
          <w:color w:val="000000"/>
          <w:sz w:val="28"/>
          <w:szCs w:val="28"/>
          <w:lang w:eastAsia="ru-RU"/>
        </w:rPr>
        <w:lastRenderedPageBreak/>
        <w:t xml:space="preserve">фирмами, осуществляет связь со средствами распространения рекламы, размещает в них заказы на публикацию рекламы, контролирует прохождение и качество исполнения заказов, выставляет счета рекламодателю и оплачивает счета средств распространения рекламы. </w:t>
      </w:r>
      <w:proofErr w:type="spellStart"/>
      <w:r w:rsidRPr="00597E40">
        <w:rPr>
          <w:rFonts w:ascii="Times New Roman" w:eastAsia="Times New Roman" w:hAnsi="Times New Roman" w:cs="Times New Roman"/>
          <w:color w:val="000000"/>
          <w:sz w:val="28"/>
          <w:szCs w:val="28"/>
          <w:lang w:eastAsia="ru-RU"/>
        </w:rPr>
        <w:t>Полносервисное</w:t>
      </w:r>
      <w:proofErr w:type="spellEnd"/>
      <w:r w:rsidRPr="00597E40">
        <w:rPr>
          <w:rFonts w:ascii="Times New Roman" w:eastAsia="Times New Roman" w:hAnsi="Times New Roman" w:cs="Times New Roman"/>
          <w:color w:val="000000"/>
          <w:sz w:val="28"/>
          <w:szCs w:val="28"/>
          <w:lang w:eastAsia="ru-RU"/>
        </w:rPr>
        <w:t xml:space="preserve"> рекламное агентство, как правило, располагает широким кругом высококвалифицированных нештатных творческих работников и исполнителей и при значительных объемах международной деятельности имеет коммерческих агентов за рубежом. Средство распространения рекламы — это канал информации, по которому рекламное сообщение доходит до потребителей. В рекламном процессе средство распространения рекламы обычно предоставлено организацией-владельцем.</w:t>
      </w:r>
    </w:p>
    <w:p w:rsidR="00597E40" w:rsidRPr="00597E40" w:rsidRDefault="00597E40" w:rsidP="00597E40">
      <w:pPr>
        <w:shd w:val="clear" w:color="auto" w:fill="FFFFFF"/>
        <w:spacing w:after="0" w:line="360" w:lineRule="auto"/>
        <w:ind w:right="57"/>
        <w:jc w:val="both"/>
        <w:outlineLvl w:val="2"/>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b/>
          <w:color w:val="000000"/>
          <w:sz w:val="28"/>
          <w:szCs w:val="28"/>
          <w:lang w:eastAsia="ru-RU"/>
        </w:rPr>
        <w:t>Потребитель</w:t>
      </w:r>
      <w:r w:rsidRPr="00597E40">
        <w:rPr>
          <w:rFonts w:ascii="Times New Roman" w:eastAsia="Times New Roman" w:hAnsi="Times New Roman" w:cs="Times New Roman"/>
          <w:color w:val="000000"/>
          <w:sz w:val="28"/>
          <w:szCs w:val="28"/>
          <w:lang w:eastAsia="ru-RU"/>
        </w:rPr>
        <w:t xml:space="preserve"> – это тот, на кого направлено рекламное обращение с целью побудить его совершить определенное действие, в котором заинтересован рекламодатель.</w:t>
      </w:r>
      <w:bookmarkStart w:id="0" w:name="_GoBack"/>
      <w:bookmarkEnd w:id="0"/>
    </w:p>
    <w:p w:rsidR="00597E40" w:rsidRPr="00597E40" w:rsidRDefault="00597E40" w:rsidP="00597E40">
      <w:pPr>
        <w:shd w:val="clear" w:color="auto" w:fill="FFFFFF"/>
        <w:spacing w:after="0" w:line="360" w:lineRule="auto"/>
        <w:ind w:left="170" w:right="57" w:firstLine="709"/>
        <w:jc w:val="both"/>
        <w:outlineLvl w:val="2"/>
        <w:rPr>
          <w:rFonts w:ascii="Times New Roman" w:eastAsia="Times New Roman" w:hAnsi="Times New Roman" w:cs="Times New Roman"/>
          <w:bCs/>
          <w:color w:val="000000"/>
          <w:sz w:val="28"/>
          <w:szCs w:val="28"/>
          <w:lang w:eastAsia="ru-RU"/>
        </w:rPr>
      </w:pPr>
      <w:r w:rsidRPr="00597E40">
        <w:rPr>
          <w:rFonts w:ascii="Times New Roman" w:eastAsia="Times New Roman" w:hAnsi="Times New Roman" w:cs="Times New Roman"/>
          <w:bCs/>
          <w:color w:val="000000"/>
          <w:sz w:val="28"/>
          <w:szCs w:val="28"/>
          <w:lang w:eastAsia="ru-RU"/>
        </w:rPr>
        <w:t>До последнего времени активными участниками рекламного процесса являлись только первые три звена, а потребителю отводилась пассивная роль элемента аудитории, подвергающейся рекламному воздействию. Теперь потребитель становится активным участником рекламного процесса, зачастую его инициатором. По собственной воле он запрашивает от рекламного агентства, средства распространения рекламы или рекламодателя — нужную ему информацию. В современной рекламной деятельности потребитель выступает в качестве генератора обратной связи.</w:t>
      </w:r>
    </w:p>
    <w:p w:rsidR="00597E40" w:rsidRPr="00597E40" w:rsidRDefault="00597E40" w:rsidP="00597E40">
      <w:pPr>
        <w:shd w:val="clear" w:color="auto" w:fill="FFFFFF"/>
        <w:spacing w:after="0" w:line="360" w:lineRule="auto"/>
        <w:ind w:left="170" w:right="57" w:firstLine="709"/>
        <w:jc w:val="both"/>
        <w:outlineLvl w:val="2"/>
        <w:rPr>
          <w:rFonts w:ascii="Times New Roman" w:eastAsia="Times New Roman" w:hAnsi="Times New Roman" w:cs="Times New Roman"/>
          <w:color w:val="000000"/>
          <w:sz w:val="28"/>
          <w:szCs w:val="28"/>
          <w:lang w:eastAsia="ru-RU"/>
        </w:rPr>
      </w:pPr>
      <w:r w:rsidRPr="00597E40">
        <w:rPr>
          <w:rFonts w:ascii="Times New Roman" w:eastAsia="Times New Roman" w:hAnsi="Times New Roman" w:cs="Times New Roman"/>
          <w:color w:val="000000"/>
          <w:sz w:val="28"/>
          <w:szCs w:val="28"/>
          <w:lang w:eastAsia="ru-RU"/>
        </w:rPr>
        <w:t>На время осуществления рекламного процесса в него включаются и другие участники: организации, регулирующие рекламную деятельность на государственном (правительственные учреждения) и общественном (ассоциации и другие подобные организации) уровнях; производственные, творческие и исследовательские организации, ведущие свою деятельность в области рекламы.</w:t>
      </w:r>
    </w:p>
    <w:p w:rsidR="00597E40" w:rsidRPr="00597E40" w:rsidRDefault="00597E40" w:rsidP="00597E40">
      <w:pPr>
        <w:shd w:val="clear" w:color="auto" w:fill="FFFFFF"/>
        <w:spacing w:after="0" w:line="360" w:lineRule="auto"/>
        <w:ind w:left="170" w:right="57" w:firstLine="709"/>
        <w:jc w:val="both"/>
        <w:outlineLvl w:val="2"/>
        <w:rPr>
          <w:rFonts w:ascii="Times New Roman" w:eastAsia="Times New Roman" w:hAnsi="Times New Roman" w:cs="Times New Roman"/>
          <w:bCs/>
          <w:color w:val="000000"/>
          <w:sz w:val="28"/>
          <w:szCs w:val="28"/>
          <w:lang w:eastAsia="ru-RU"/>
        </w:rPr>
      </w:pPr>
      <w:r w:rsidRPr="00597E40">
        <w:rPr>
          <w:rFonts w:ascii="Times New Roman" w:eastAsia="Times New Roman" w:hAnsi="Times New Roman" w:cs="Times New Roman"/>
          <w:bCs/>
          <w:color w:val="000000"/>
          <w:sz w:val="28"/>
          <w:szCs w:val="28"/>
          <w:lang w:eastAsia="ru-RU"/>
        </w:rPr>
        <w:lastRenderedPageBreak/>
        <w:t>Для того, чтобы рекламный процесс был достаточно высоко эффективным, ему должны предшествовать соответствующие маркетинговые исследования, стратегическое планирование и выработка тактических решений, диктуемые сбытовыми целями рекламодателя и конкретной обстановкой на рынке.</w:t>
      </w:r>
    </w:p>
    <w:p w:rsidR="00BD4AE3" w:rsidRPr="00597E40" w:rsidRDefault="00BD4AE3" w:rsidP="00597E40">
      <w:pPr>
        <w:spacing w:after="0" w:line="360" w:lineRule="auto"/>
        <w:jc w:val="both"/>
        <w:rPr>
          <w:rFonts w:ascii="Times New Roman" w:hAnsi="Times New Roman" w:cs="Times New Roman"/>
          <w:sz w:val="28"/>
          <w:szCs w:val="28"/>
        </w:rPr>
      </w:pPr>
    </w:p>
    <w:sectPr w:rsidR="00BD4AE3" w:rsidRPr="00597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1ECC"/>
    <w:multiLevelType w:val="multilevel"/>
    <w:tmpl w:val="7FC0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4A"/>
    <w:rsid w:val="00597E40"/>
    <w:rsid w:val="00B1564A"/>
    <w:rsid w:val="00BD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90F7"/>
  <w15:chartTrackingRefBased/>
  <w15:docId w15:val="{AC4A7ECD-1241-4D31-B923-84AC1293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2990</Characters>
  <Application>Microsoft Office Word</Application>
  <DocSecurity>0</DocSecurity>
  <Lines>24</Lines>
  <Paragraphs>7</Paragraphs>
  <ScaleCrop>false</ScaleCrop>
  <Company>Microsoft</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2020-11-30T12:28:00Z</dcterms:created>
  <dcterms:modified xsi:type="dcterms:W3CDTF">2020-11-30T12:30:00Z</dcterms:modified>
</cp:coreProperties>
</file>