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78" w:rsidRDefault="00CF3BEF" w:rsidP="00CF3BEF">
      <w:r>
        <w:t>В рамках изучаемой темы предлагается написать Эссе на 2-3 листа</w:t>
      </w:r>
    </w:p>
    <w:p w:rsidR="00CF3BEF" w:rsidRPr="005F5EB8" w:rsidRDefault="00CF3BEF" w:rsidP="00CF3BEF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Изложив в соответствии с приведенными ниже требованиями свое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мнение и различные суждения по оной из предложенных цитат.</w:t>
      </w:r>
    </w:p>
    <w:p w:rsidR="005F5EB8" w:rsidRPr="00CF3BEF" w:rsidRDefault="005F5EB8" w:rsidP="00CF3BE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CF3BEF">
        <w:rPr>
          <w:sz w:val="24"/>
          <w:szCs w:val="24"/>
        </w:rPr>
        <w:t>Моральную силу невозможно создать параграфами закона…</w:t>
      </w:r>
    </w:p>
    <w:p w:rsidR="005F5EB8" w:rsidRPr="00CF3BEF" w:rsidRDefault="00CF3BEF" w:rsidP="00CF3BEF">
      <w:pPr>
        <w:pStyle w:val="a7"/>
        <w:tabs>
          <w:tab w:val="left" w:pos="284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Pr="00CF3BEF">
        <w:rPr>
          <w:b/>
          <w:sz w:val="24"/>
          <w:szCs w:val="24"/>
        </w:rPr>
        <w:tab/>
      </w:r>
      <w:r w:rsidR="005F5EB8" w:rsidRPr="00CF3BEF">
        <w:rPr>
          <w:b/>
          <w:sz w:val="24"/>
          <w:szCs w:val="24"/>
        </w:rPr>
        <w:t>Карл Маркс</w:t>
      </w:r>
    </w:p>
    <w:p w:rsidR="00CF3BEF" w:rsidRPr="00CF3BEF" w:rsidRDefault="00CF3BEF" w:rsidP="00CF3BEF">
      <w:pPr>
        <w:pStyle w:val="a7"/>
        <w:tabs>
          <w:tab w:val="left" w:pos="284"/>
        </w:tabs>
        <w:spacing w:line="240" w:lineRule="auto"/>
        <w:ind w:left="0" w:firstLine="0"/>
        <w:jc w:val="left"/>
        <w:rPr>
          <w:b/>
          <w:sz w:val="24"/>
          <w:szCs w:val="24"/>
        </w:rPr>
      </w:pPr>
    </w:p>
    <w:p w:rsidR="005F5EB8" w:rsidRPr="00CF3BEF" w:rsidRDefault="005F5EB8" w:rsidP="00CF3BE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</w:rPr>
      </w:pPr>
      <w:r w:rsidRPr="00CF3BEF">
        <w:rPr>
          <w:color w:val="333333"/>
        </w:rPr>
        <w:t>Мораль — не перечень поступков и не сборник правил, которыми можно пользоваться, как аптекарскими или кулинарными рецептами.</w:t>
      </w:r>
    </w:p>
    <w:p w:rsidR="005F5EB8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i/>
          <w:iCs/>
          <w:color w:val="333333"/>
        </w:rPr>
      </w:pP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="005F5EB8" w:rsidRPr="00CF3BEF">
        <w:rPr>
          <w:i/>
          <w:iCs/>
          <w:color w:val="333333"/>
        </w:rPr>
        <w:t xml:space="preserve">Джон </w:t>
      </w:r>
      <w:proofErr w:type="spellStart"/>
      <w:r w:rsidR="005F5EB8" w:rsidRPr="00CF3BEF">
        <w:rPr>
          <w:i/>
          <w:iCs/>
          <w:color w:val="333333"/>
        </w:rPr>
        <w:t>Дьюи</w:t>
      </w:r>
      <w:proofErr w:type="spellEnd"/>
    </w:p>
    <w:p w:rsidR="00CF3BEF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i/>
          <w:iCs/>
          <w:color w:val="333333"/>
        </w:rPr>
      </w:pPr>
    </w:p>
    <w:p w:rsidR="006C7478" w:rsidRPr="00CF3BEF" w:rsidRDefault="006C7478" w:rsidP="00CF3BEF">
      <w:pPr>
        <w:pStyle w:val="right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CF3BEF">
        <w:rPr>
          <w:b/>
          <w:bCs/>
          <w:i/>
          <w:iCs/>
          <w:color w:val="646464"/>
        </w:rPr>
        <w:t>"</w:t>
      </w:r>
      <w:proofErr w:type="spellStart"/>
      <w:r w:rsidRPr="00CF3BEF">
        <w:rPr>
          <w:b/>
          <w:bCs/>
          <w:i/>
          <w:iCs/>
        </w:rPr>
        <w:t>Jus</w:t>
      </w:r>
      <w:proofErr w:type="spellEnd"/>
      <w:r w:rsidRPr="00CF3BEF">
        <w:rPr>
          <w:b/>
          <w:bCs/>
          <w:i/>
          <w:iCs/>
        </w:rPr>
        <w:t xml:space="preserve"> </w:t>
      </w:r>
      <w:proofErr w:type="spellStart"/>
      <w:r w:rsidRPr="00CF3BEF">
        <w:rPr>
          <w:b/>
          <w:bCs/>
          <w:i/>
          <w:iCs/>
        </w:rPr>
        <w:t>est</w:t>
      </w:r>
      <w:proofErr w:type="spellEnd"/>
      <w:r w:rsidRPr="00CF3BEF">
        <w:rPr>
          <w:b/>
          <w:bCs/>
          <w:i/>
          <w:iCs/>
        </w:rPr>
        <w:t xml:space="preserve"> </w:t>
      </w:r>
      <w:proofErr w:type="spellStart"/>
      <w:r w:rsidRPr="00CF3BEF">
        <w:rPr>
          <w:b/>
          <w:bCs/>
          <w:i/>
          <w:iCs/>
        </w:rPr>
        <w:t>ars</w:t>
      </w:r>
      <w:proofErr w:type="spellEnd"/>
      <w:r w:rsidRPr="00CF3BEF">
        <w:rPr>
          <w:b/>
          <w:bCs/>
          <w:i/>
          <w:iCs/>
        </w:rPr>
        <w:t xml:space="preserve"> </w:t>
      </w:r>
      <w:proofErr w:type="spellStart"/>
      <w:r w:rsidRPr="00CF3BEF">
        <w:rPr>
          <w:b/>
          <w:bCs/>
          <w:i/>
          <w:iCs/>
        </w:rPr>
        <w:t>boni</w:t>
      </w:r>
      <w:proofErr w:type="spellEnd"/>
      <w:r w:rsidRPr="00CF3BEF">
        <w:rPr>
          <w:b/>
          <w:bCs/>
          <w:i/>
          <w:iCs/>
        </w:rPr>
        <w:t xml:space="preserve"> </w:t>
      </w:r>
      <w:proofErr w:type="spellStart"/>
      <w:r w:rsidRPr="00CF3BEF">
        <w:rPr>
          <w:b/>
          <w:bCs/>
          <w:i/>
          <w:iCs/>
        </w:rPr>
        <w:t>et</w:t>
      </w:r>
      <w:proofErr w:type="spellEnd"/>
      <w:r w:rsidRPr="00CF3BEF">
        <w:rPr>
          <w:b/>
          <w:bCs/>
          <w:i/>
          <w:iCs/>
        </w:rPr>
        <w:t xml:space="preserve"> </w:t>
      </w:r>
      <w:proofErr w:type="spellStart"/>
      <w:r w:rsidRPr="00CF3BEF">
        <w:rPr>
          <w:b/>
          <w:bCs/>
          <w:i/>
          <w:iCs/>
        </w:rPr>
        <w:t>aequi</w:t>
      </w:r>
      <w:proofErr w:type="spellEnd"/>
      <w:r w:rsidRPr="00CF3BEF">
        <w:rPr>
          <w:b/>
          <w:bCs/>
          <w:i/>
          <w:iCs/>
        </w:rPr>
        <w:t>"</w:t>
      </w:r>
      <w:r w:rsidRPr="00CF3BEF">
        <w:t> – "право есть искусство добра и справедливости".</w:t>
      </w:r>
    </w:p>
    <w:p w:rsidR="006C7478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646464"/>
        </w:rPr>
      </w:pPr>
      <w:r w:rsidRPr="00CF3BEF">
        <w:tab/>
      </w:r>
      <w:r w:rsidRPr="00CF3BEF">
        <w:tab/>
      </w:r>
      <w:r w:rsidRPr="00CF3BEF">
        <w:tab/>
      </w:r>
      <w:r w:rsidRPr="00CF3BEF">
        <w:tab/>
      </w:r>
      <w:r w:rsidRPr="00CF3BEF">
        <w:tab/>
      </w:r>
      <w:r w:rsidRPr="00CF3BEF">
        <w:tab/>
      </w:r>
      <w:r w:rsidR="006C7478" w:rsidRPr="00CF3BEF">
        <w:t>формула древнеримских юристов</w:t>
      </w:r>
      <w:r w:rsidR="006C7478" w:rsidRPr="00CF3BEF">
        <w:rPr>
          <w:color w:val="646464"/>
        </w:rPr>
        <w:t>: </w:t>
      </w:r>
    </w:p>
    <w:p w:rsidR="00CF3BEF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646464"/>
        </w:rPr>
      </w:pPr>
    </w:p>
    <w:p w:rsidR="005F5EB8" w:rsidRPr="00CF3BEF" w:rsidRDefault="005F5EB8" w:rsidP="00CF3BE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</w:rPr>
      </w:pPr>
      <w:r w:rsidRPr="00CF3BEF">
        <w:rPr>
          <w:color w:val="333333"/>
        </w:rPr>
        <w:t>Где мораль утверждается на теологии, а право — на божьих постановлениях, там можно оправдать и обосновать самые безнравственные, несправедливые и позорные вещи.</w:t>
      </w:r>
    </w:p>
    <w:p w:rsidR="005F5EB8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i/>
          <w:iCs/>
          <w:color w:val="333333"/>
        </w:rPr>
      </w:pP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="005F5EB8" w:rsidRPr="00CF3BEF">
        <w:rPr>
          <w:i/>
          <w:iCs/>
          <w:color w:val="333333"/>
        </w:rPr>
        <w:t>Людвиг Фейербах</w:t>
      </w:r>
    </w:p>
    <w:p w:rsidR="00CF3BEF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</w:p>
    <w:p w:rsidR="005F5EB8" w:rsidRPr="00CF3BEF" w:rsidRDefault="005F5EB8" w:rsidP="00CF3BE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</w:rPr>
      </w:pPr>
      <w:r w:rsidRPr="00CF3BEF">
        <w:rPr>
          <w:color w:val="333333"/>
        </w:rPr>
        <w:t>Мораль — лишь гигиена ума и сердца.</w:t>
      </w:r>
    </w:p>
    <w:p w:rsidR="005F5EB8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i/>
          <w:iCs/>
          <w:color w:val="333333"/>
        </w:rPr>
      </w:pP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r w:rsidRPr="00CF3BEF">
        <w:rPr>
          <w:i/>
          <w:iCs/>
          <w:color w:val="333333"/>
        </w:rPr>
        <w:tab/>
      </w:r>
      <w:proofErr w:type="spellStart"/>
      <w:r w:rsidR="005F5EB8" w:rsidRPr="00CF3BEF">
        <w:rPr>
          <w:i/>
          <w:iCs/>
          <w:color w:val="333333"/>
        </w:rPr>
        <w:t>Ромен</w:t>
      </w:r>
      <w:proofErr w:type="spellEnd"/>
      <w:r w:rsidR="005F5EB8" w:rsidRPr="00CF3BEF">
        <w:rPr>
          <w:i/>
          <w:iCs/>
          <w:color w:val="333333"/>
        </w:rPr>
        <w:t xml:space="preserve"> Роллан</w:t>
      </w:r>
    </w:p>
    <w:p w:rsidR="00CF3BEF" w:rsidRPr="00CF3BEF" w:rsidRDefault="00CF3BEF" w:rsidP="00CF3BEF">
      <w:pPr>
        <w:pStyle w:val="right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333333"/>
        </w:rPr>
      </w:pPr>
    </w:p>
    <w:p w:rsidR="005F5EB8" w:rsidRPr="00CF3BEF" w:rsidRDefault="005F5EB8" w:rsidP="00CF3BEF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40" w:lineRule="auto"/>
        <w:ind w:left="0" w:firstLine="0"/>
        <w:jc w:val="left"/>
        <w:rPr>
          <w:snapToGrid/>
          <w:color w:val="343A40"/>
          <w:sz w:val="24"/>
          <w:szCs w:val="24"/>
        </w:rPr>
      </w:pPr>
      <w:r w:rsidRPr="00CF3BEF">
        <w:rPr>
          <w:snapToGrid/>
          <w:color w:val="343A40"/>
          <w:sz w:val="24"/>
          <w:szCs w:val="24"/>
        </w:rPr>
        <w:t>Законы бесполезны как для хороших людей, так и для дурных. Первые не нуждаются в законах, вторые от них не становятся лучше.</w:t>
      </w:r>
    </w:p>
    <w:p w:rsidR="005F5EB8" w:rsidRPr="00CF3BEF" w:rsidRDefault="00CF3BEF" w:rsidP="00CF3BEF">
      <w:pPr>
        <w:pStyle w:val="a7"/>
        <w:widowControl/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snapToGrid/>
          <w:color w:val="868BA1"/>
          <w:sz w:val="24"/>
          <w:szCs w:val="24"/>
        </w:rPr>
      </w:pPr>
      <w:r w:rsidRPr="00CF3BEF">
        <w:rPr>
          <w:i/>
          <w:iCs/>
          <w:snapToGrid/>
          <w:color w:val="868BA1"/>
          <w:sz w:val="24"/>
          <w:szCs w:val="24"/>
        </w:rPr>
        <w:tab/>
      </w:r>
      <w:proofErr w:type="spellStart"/>
      <w:r w:rsidR="005F5EB8" w:rsidRPr="00CF3BEF">
        <w:rPr>
          <w:i/>
          <w:iCs/>
          <w:snapToGrid/>
          <w:color w:val="868BA1"/>
          <w:sz w:val="24"/>
          <w:szCs w:val="24"/>
        </w:rPr>
        <w:t>Демокрит</w:t>
      </w:r>
      <w:proofErr w:type="spellEnd"/>
    </w:p>
    <w:p w:rsidR="005F5EB8" w:rsidRPr="00CF3BEF" w:rsidRDefault="005F5EB8" w:rsidP="00CF3BEF">
      <w:pPr>
        <w:widowControl/>
        <w:tabs>
          <w:tab w:val="left" w:pos="284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5F5EB8" w:rsidRPr="00CF3BEF" w:rsidRDefault="005F5EB8" w:rsidP="00CF3BEF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left"/>
        <w:rPr>
          <w:snapToGrid/>
          <w:color w:val="343A40"/>
          <w:sz w:val="24"/>
          <w:szCs w:val="24"/>
        </w:rPr>
      </w:pPr>
      <w:r w:rsidRPr="00CF3BEF">
        <w:rPr>
          <w:snapToGrid/>
          <w:color w:val="343A40"/>
          <w:sz w:val="24"/>
          <w:szCs w:val="24"/>
        </w:rPr>
        <w:t>Законы сильны нами, а мы — законами.</w:t>
      </w:r>
    </w:p>
    <w:p w:rsidR="005F5EB8" w:rsidRPr="00CF3BEF" w:rsidRDefault="00CF3BEF" w:rsidP="00CF3BEF">
      <w:pPr>
        <w:pStyle w:val="a7"/>
        <w:widowControl/>
        <w:shd w:val="clear" w:color="auto" w:fill="FFFFFF"/>
        <w:tabs>
          <w:tab w:val="left" w:pos="284"/>
        </w:tabs>
        <w:spacing w:line="240" w:lineRule="auto"/>
        <w:ind w:left="0" w:firstLine="0"/>
        <w:jc w:val="left"/>
        <w:rPr>
          <w:i/>
          <w:iCs/>
          <w:snapToGrid/>
          <w:color w:val="868BA1"/>
          <w:sz w:val="24"/>
          <w:szCs w:val="24"/>
        </w:rPr>
      </w:pP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Pr="00CF3BEF">
        <w:rPr>
          <w:i/>
          <w:iCs/>
          <w:snapToGrid/>
          <w:color w:val="868BA1"/>
          <w:sz w:val="24"/>
          <w:szCs w:val="24"/>
        </w:rPr>
        <w:tab/>
      </w:r>
      <w:r w:rsidR="005F5EB8" w:rsidRPr="00CF3BEF">
        <w:rPr>
          <w:i/>
          <w:iCs/>
          <w:snapToGrid/>
          <w:color w:val="868BA1"/>
          <w:sz w:val="24"/>
          <w:szCs w:val="24"/>
        </w:rPr>
        <w:t>Демосфен</w:t>
      </w:r>
    </w:p>
    <w:p w:rsidR="00CF3BEF" w:rsidRPr="00CF3BEF" w:rsidRDefault="00CF3BEF" w:rsidP="00CF3BEF">
      <w:pPr>
        <w:pStyle w:val="a7"/>
        <w:widowControl/>
        <w:shd w:val="clear" w:color="auto" w:fill="FFFFFF"/>
        <w:tabs>
          <w:tab w:val="left" w:pos="284"/>
        </w:tabs>
        <w:spacing w:line="240" w:lineRule="auto"/>
        <w:ind w:left="0" w:firstLine="0"/>
        <w:jc w:val="left"/>
        <w:rPr>
          <w:snapToGrid/>
          <w:color w:val="868BA1"/>
          <w:sz w:val="24"/>
          <w:szCs w:val="24"/>
        </w:rPr>
      </w:pPr>
    </w:p>
    <w:p w:rsidR="006A5D3E" w:rsidRPr="00CF3BEF" w:rsidRDefault="006A5D3E" w:rsidP="00CF3BEF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284"/>
        <w:jc w:val="left"/>
        <w:rPr>
          <w:rFonts w:eastAsia="Arial Unicode MS"/>
          <w:sz w:val="24"/>
          <w:szCs w:val="24"/>
        </w:rPr>
      </w:pPr>
      <w:r w:rsidRPr="00CF3BEF">
        <w:rPr>
          <w:rFonts w:eastAsia="Arial Unicode MS"/>
          <w:sz w:val="24"/>
          <w:szCs w:val="24"/>
        </w:rPr>
        <w:t>Смысл любого закона в том, что воля какого бы то ни было человека не должна быть законом.</w:t>
      </w:r>
    </w:p>
    <w:p w:rsidR="005F5EB8" w:rsidRPr="00CF3BEF" w:rsidRDefault="006A5D3E" w:rsidP="00CF3BEF">
      <w:pPr>
        <w:ind w:left="2832" w:firstLine="708"/>
        <w:rPr>
          <w:sz w:val="24"/>
          <w:szCs w:val="24"/>
        </w:rPr>
      </w:pPr>
      <w:r w:rsidRPr="00CF3BEF">
        <w:rPr>
          <w:sz w:val="24"/>
          <w:szCs w:val="24"/>
        </w:rPr>
        <w:t xml:space="preserve">Джордж </w:t>
      </w:r>
      <w:proofErr w:type="spellStart"/>
      <w:r w:rsidRPr="00CF3BEF">
        <w:rPr>
          <w:sz w:val="24"/>
          <w:szCs w:val="24"/>
        </w:rPr>
        <w:t>Сэвил</w:t>
      </w:r>
      <w:proofErr w:type="spellEnd"/>
    </w:p>
    <w:p w:rsidR="005F5EB8" w:rsidRDefault="00806F5E" w:rsidP="005F5EB8">
      <w:r>
        <w:t>Требования по написанию</w:t>
      </w:r>
      <w:bookmarkStart w:id="0" w:name="_GoBack"/>
      <w:bookmarkEnd w:id="0"/>
      <w:r>
        <w:t xml:space="preserve"> эссе.</w:t>
      </w:r>
    </w:p>
    <w:p w:rsidR="005F5EB8" w:rsidRDefault="005F5EB8" w:rsidP="005F5EB8">
      <w:pPr>
        <w:spacing w:line="240" w:lineRule="auto"/>
      </w:pPr>
      <w:r>
        <w:t>Введение</w:t>
      </w:r>
    </w:p>
    <w:p w:rsidR="005F5EB8" w:rsidRDefault="005F5EB8" w:rsidP="005F5EB8">
      <w:pPr>
        <w:spacing w:line="240" w:lineRule="auto"/>
      </w:pPr>
      <w:r>
        <w:t>Под «введением» и «заключением» можно подразумевать первый и последний абзац. Формально относиться к этим элементам текста не следует. Первый абзац или первая часть текста вводит читателя в курс дела, подводит его к проблеме, которой посвящено эссе. Не нужно долгого вступления – одного-двух абзацев будет вполне достаточно.</w:t>
      </w:r>
    </w:p>
    <w:p w:rsidR="005F5EB8" w:rsidRDefault="005F5EB8" w:rsidP="005F5EB8">
      <w:pPr>
        <w:spacing w:line="240" w:lineRule="auto"/>
      </w:pPr>
      <w:r>
        <w:t>Основную часть</w:t>
      </w:r>
    </w:p>
    <w:p w:rsidR="005F5EB8" w:rsidRDefault="005F5EB8" w:rsidP="005F5EB8">
      <w:pPr>
        <w:spacing w:line="240" w:lineRule="auto"/>
      </w:pPr>
      <w:r>
        <w:t>Основная часть требует наибольшего внимания. Особенно при составлении плана. Она может иметь разную структуру:</w:t>
      </w:r>
    </w:p>
    <w:p w:rsidR="005F5EB8" w:rsidRDefault="005F5EB8" w:rsidP="005F5EB8">
      <w:pPr>
        <w:spacing w:line="240" w:lineRule="auto"/>
      </w:pPr>
      <w:r>
        <w:t>Тезис-аргументация, тезис-аргументация, тезис-аргументация и т.д. В этом случае сначала фиксируем мысль, затем ее доказываем;</w:t>
      </w:r>
    </w:p>
    <w:p w:rsidR="005F5EB8" w:rsidRDefault="005F5EB8" w:rsidP="005F5EB8">
      <w:pPr>
        <w:spacing w:line="240" w:lineRule="auto"/>
      </w:pPr>
      <w:r>
        <w:t>Обратная структура (</w:t>
      </w:r>
      <w:proofErr w:type="gramStart"/>
      <w:r>
        <w:t>факты-вывод</w:t>
      </w:r>
      <w:proofErr w:type="gramEnd"/>
      <w:r>
        <w:t>). Описываем ситуацию или приводим факты, делаем вывод. И так – несколько раз.</w:t>
      </w:r>
    </w:p>
    <w:p w:rsidR="005F5EB8" w:rsidRDefault="005F5EB8" w:rsidP="005F5EB8">
      <w:pPr>
        <w:spacing w:line="240" w:lineRule="auto"/>
      </w:pPr>
      <w:r>
        <w:t xml:space="preserve">Тезис и несколько аргументов (фактов). В данном случае одну мысль подтверждаем несколькими иллюстрациями. Тезис может быть как в начале, </w:t>
      </w:r>
      <w:r>
        <w:lastRenderedPageBreak/>
        <w:t>так и после этих иллюстраций.</w:t>
      </w:r>
    </w:p>
    <w:p w:rsidR="005F5EB8" w:rsidRDefault="005F5EB8" w:rsidP="005F5EB8">
      <w:pPr>
        <w:spacing w:line="240" w:lineRule="auto"/>
      </w:pPr>
      <w:r>
        <w:t>Под «тезисом» мы подразумеваем короткую законченную мысль, которую хочет донести автор до читателя эссе. Под аргументом – некое доказательство тезиса. Это может быть ситуация из жизни, новость, мнение ученого, научная теория или доказанный наукой факт.</w:t>
      </w:r>
    </w:p>
    <w:p w:rsidR="005F5EB8" w:rsidRDefault="005F5EB8" w:rsidP="005F5EB8">
      <w:pPr>
        <w:spacing w:line="240" w:lineRule="auto"/>
      </w:pPr>
      <w:r>
        <w:t>В идеале один тезис должны подтверждать два аргумента. Одно читателю может показаться неубедительным, а три перегрузят текст. Впрочем, вы вольны приводить к своему тезису любое количество аргументов – многое зависит от самой мысли, логики повествования, объема, плана текста. Важно сохранить логичность, лаконичность и образность текста.</w:t>
      </w:r>
    </w:p>
    <w:p w:rsidR="005F5EB8" w:rsidRDefault="005F5EB8" w:rsidP="005F5EB8">
      <w:pPr>
        <w:spacing w:line="240" w:lineRule="auto"/>
      </w:pPr>
      <w:r>
        <w:t>Заключение</w:t>
      </w:r>
    </w:p>
    <w:p w:rsidR="005F5EB8" w:rsidRDefault="005F5EB8" w:rsidP="005F5EB8">
      <w:pPr>
        <w:spacing w:line="240" w:lineRule="auto"/>
      </w:pPr>
      <w:r>
        <w:t>В заключении, как правило, резюмируют все, о чем было сказано в эссе. Автор вместе с читателем подводит итоги. Важно, чтобы выводы не были надуманными и не возникали «ниоткуда». В заключении – только то, к чему должен прийти читатель, ознакомившись с основной частью вашей работы.</w:t>
      </w:r>
    </w:p>
    <w:p w:rsidR="005F5EB8" w:rsidRDefault="005F5EB8" w:rsidP="005F5EB8">
      <w:pPr>
        <w:spacing w:line="240" w:lineRule="auto"/>
      </w:pPr>
      <w:r>
        <w:t>Структура основной части текста</w:t>
      </w:r>
    </w:p>
    <w:p w:rsidR="005F5EB8" w:rsidRDefault="005F5EB8" w:rsidP="005F5EB8">
      <w:pPr>
        <w:spacing w:line="240" w:lineRule="auto"/>
      </w:pPr>
      <w:r>
        <w:t xml:space="preserve">Важно, чтобы основная часть была построена по законам логики. Можно идти от </w:t>
      </w:r>
      <w:proofErr w:type="gramStart"/>
      <w:r>
        <w:t>простого</w:t>
      </w:r>
      <w:proofErr w:type="gramEnd"/>
      <w:r>
        <w:t xml:space="preserve"> к сложного, можно проводить анализ или синтез, использовать метод дедукции и индукции. Для того</w:t>
      </w:r>
      <w:proofErr w:type="gramStart"/>
      <w:r>
        <w:t>,</w:t>
      </w:r>
      <w:proofErr w:type="gramEnd"/>
      <w:r>
        <w:t xml:space="preserve"> чтобы построить логичный текст:</w:t>
      </w:r>
    </w:p>
    <w:p w:rsidR="005F5EB8" w:rsidRDefault="005F5EB8" w:rsidP="005F5EB8">
      <w:pPr>
        <w:spacing w:line="240" w:lineRule="auto"/>
      </w:pPr>
      <w:r>
        <w:t>— зафиксируйте тезисы;</w:t>
      </w:r>
    </w:p>
    <w:p w:rsidR="005F5EB8" w:rsidRDefault="005F5EB8" w:rsidP="005F5EB8">
      <w:pPr>
        <w:spacing w:line="240" w:lineRule="auto"/>
      </w:pPr>
      <w:r>
        <w:t>— подберите к каждому тезису несколько аргументов;</w:t>
      </w:r>
    </w:p>
    <w:p w:rsidR="005F5EB8" w:rsidRDefault="005F5EB8" w:rsidP="005F5EB8">
      <w:pPr>
        <w:spacing w:line="240" w:lineRule="auto"/>
      </w:pPr>
      <w:r>
        <w:t>— выстройте тезисы в логической последовательности: одна мысль должна вытекать из другой.</w:t>
      </w:r>
    </w:p>
    <w:p w:rsidR="00B30FDB" w:rsidRDefault="005F5EB8" w:rsidP="005F5EB8">
      <w:pPr>
        <w:spacing w:line="240" w:lineRule="auto"/>
      </w:pPr>
      <w:r>
        <w:t>Перед вами будет уже подробный план. Останется «нарастить» на него текст – и ваше эссе будет почти готово. Но перед тем</w:t>
      </w:r>
      <w:proofErr w:type="gramStart"/>
      <w:r>
        <w:t>,</w:t>
      </w:r>
      <w:proofErr w:type="gramEnd"/>
      <w:r>
        <w:t xml:space="preserve"> как начинать работать над текстом, проверьте, выстроены ли тезисы в логической последовательности и достаточно ли убедительны доказательства.</w:t>
      </w:r>
    </w:p>
    <w:sectPr w:rsidR="00B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158"/>
    <w:multiLevelType w:val="hybridMultilevel"/>
    <w:tmpl w:val="9462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8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AFD"/>
    <w:rsid w:val="000F4494"/>
    <w:rsid w:val="000F767F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6287"/>
    <w:rsid w:val="001C703F"/>
    <w:rsid w:val="001D0F4A"/>
    <w:rsid w:val="001D3385"/>
    <w:rsid w:val="001F1625"/>
    <w:rsid w:val="001F4435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1F2F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C273A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57836"/>
    <w:rsid w:val="005605A0"/>
    <w:rsid w:val="005679A3"/>
    <w:rsid w:val="00584A33"/>
    <w:rsid w:val="00584ADA"/>
    <w:rsid w:val="00586116"/>
    <w:rsid w:val="00592934"/>
    <w:rsid w:val="00592C36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5F5EB8"/>
    <w:rsid w:val="006023D2"/>
    <w:rsid w:val="00612D35"/>
    <w:rsid w:val="00617FC9"/>
    <w:rsid w:val="0062367D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5D3E"/>
    <w:rsid w:val="006A79AC"/>
    <w:rsid w:val="006C2AA7"/>
    <w:rsid w:val="006C7478"/>
    <w:rsid w:val="006D6A9D"/>
    <w:rsid w:val="006E40E3"/>
    <w:rsid w:val="006E6848"/>
    <w:rsid w:val="006F179B"/>
    <w:rsid w:val="006F3553"/>
    <w:rsid w:val="00706BEA"/>
    <w:rsid w:val="00721567"/>
    <w:rsid w:val="007242D2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5D34"/>
    <w:rsid w:val="0078097D"/>
    <w:rsid w:val="00792257"/>
    <w:rsid w:val="007B52EA"/>
    <w:rsid w:val="007C6E4F"/>
    <w:rsid w:val="007F44A5"/>
    <w:rsid w:val="007F64D3"/>
    <w:rsid w:val="00802F0B"/>
    <w:rsid w:val="00806F5E"/>
    <w:rsid w:val="00811A0D"/>
    <w:rsid w:val="00811B1E"/>
    <w:rsid w:val="0083422B"/>
    <w:rsid w:val="008453E6"/>
    <w:rsid w:val="00857C65"/>
    <w:rsid w:val="00857FE6"/>
    <w:rsid w:val="0087668E"/>
    <w:rsid w:val="00876C29"/>
    <w:rsid w:val="00876F67"/>
    <w:rsid w:val="00897935"/>
    <w:rsid w:val="008A0133"/>
    <w:rsid w:val="008B68BB"/>
    <w:rsid w:val="008B6CF1"/>
    <w:rsid w:val="008C6D5E"/>
    <w:rsid w:val="008E2872"/>
    <w:rsid w:val="008E532B"/>
    <w:rsid w:val="008F09AD"/>
    <w:rsid w:val="008F72A3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76FB"/>
    <w:rsid w:val="00992179"/>
    <w:rsid w:val="00993F7B"/>
    <w:rsid w:val="00995262"/>
    <w:rsid w:val="009A12D5"/>
    <w:rsid w:val="009A3283"/>
    <w:rsid w:val="009A4C6E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E0B41"/>
    <w:rsid w:val="00AE1A1F"/>
    <w:rsid w:val="00AF50E3"/>
    <w:rsid w:val="00AF6D0D"/>
    <w:rsid w:val="00B045BB"/>
    <w:rsid w:val="00B120EF"/>
    <w:rsid w:val="00B17F3B"/>
    <w:rsid w:val="00B25898"/>
    <w:rsid w:val="00B30FDB"/>
    <w:rsid w:val="00B31341"/>
    <w:rsid w:val="00B33A42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7B11"/>
    <w:rsid w:val="00CF06F7"/>
    <w:rsid w:val="00CF3BEF"/>
    <w:rsid w:val="00CF62B4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7EF3"/>
    <w:rsid w:val="00E40B94"/>
    <w:rsid w:val="00E40D84"/>
    <w:rsid w:val="00E41F34"/>
    <w:rsid w:val="00E42BEF"/>
    <w:rsid w:val="00E568D4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316E2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C2950"/>
    <w:rsid w:val="00FC39C7"/>
    <w:rsid w:val="00FD22AD"/>
    <w:rsid w:val="00FD2361"/>
    <w:rsid w:val="00FD3952"/>
    <w:rsid w:val="00FD3BCE"/>
    <w:rsid w:val="00FE6D25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iPriority="99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right">
    <w:name w:val="right"/>
    <w:basedOn w:val="a"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g-b-5">
    <w:name w:val="mg-b-5"/>
    <w:basedOn w:val="a"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HTML">
    <w:name w:val="HTML Cite"/>
    <w:basedOn w:val="a0"/>
    <w:uiPriority w:val="99"/>
    <w:unhideWhenUsed/>
    <w:rsid w:val="005F5EB8"/>
    <w:rPr>
      <w:i/>
      <w:iCs/>
    </w:rPr>
  </w:style>
  <w:style w:type="character" w:styleId="a4">
    <w:name w:val="Hyperlink"/>
    <w:basedOn w:val="a0"/>
    <w:uiPriority w:val="99"/>
    <w:unhideWhenUsed/>
    <w:rsid w:val="005F5EB8"/>
    <w:rPr>
      <w:color w:val="0000FF"/>
      <w:u w:val="single"/>
    </w:rPr>
  </w:style>
  <w:style w:type="paragraph" w:styleId="a5">
    <w:name w:val="Balloon Text"/>
    <w:basedOn w:val="a"/>
    <w:link w:val="a6"/>
    <w:rsid w:val="005F5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5EB8"/>
    <w:rPr>
      <w:rFonts w:ascii="Tahoma" w:hAnsi="Tahoma" w:cs="Tahoma"/>
      <w:snapToGrid w:val="0"/>
      <w:sz w:val="16"/>
      <w:szCs w:val="16"/>
    </w:rPr>
  </w:style>
  <w:style w:type="paragraph" w:styleId="a7">
    <w:name w:val="List Paragraph"/>
    <w:basedOn w:val="a"/>
    <w:uiPriority w:val="34"/>
    <w:qFormat/>
    <w:rsid w:val="00CF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iPriority="99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right">
    <w:name w:val="right"/>
    <w:basedOn w:val="a"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g-b-5">
    <w:name w:val="mg-b-5"/>
    <w:basedOn w:val="a"/>
    <w:rsid w:val="005F5EB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HTML">
    <w:name w:val="HTML Cite"/>
    <w:basedOn w:val="a0"/>
    <w:uiPriority w:val="99"/>
    <w:unhideWhenUsed/>
    <w:rsid w:val="005F5EB8"/>
    <w:rPr>
      <w:i/>
      <w:iCs/>
    </w:rPr>
  </w:style>
  <w:style w:type="character" w:styleId="a4">
    <w:name w:val="Hyperlink"/>
    <w:basedOn w:val="a0"/>
    <w:uiPriority w:val="99"/>
    <w:unhideWhenUsed/>
    <w:rsid w:val="005F5EB8"/>
    <w:rPr>
      <w:color w:val="0000FF"/>
      <w:u w:val="single"/>
    </w:rPr>
  </w:style>
  <w:style w:type="paragraph" w:styleId="a5">
    <w:name w:val="Balloon Text"/>
    <w:basedOn w:val="a"/>
    <w:link w:val="a6"/>
    <w:rsid w:val="005F5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5EB8"/>
    <w:rPr>
      <w:rFonts w:ascii="Tahoma" w:hAnsi="Tahoma" w:cs="Tahoma"/>
      <w:snapToGrid w:val="0"/>
      <w:sz w:val="16"/>
      <w:szCs w:val="16"/>
    </w:rPr>
  </w:style>
  <w:style w:type="paragraph" w:styleId="a7">
    <w:name w:val="List Paragraph"/>
    <w:basedOn w:val="a"/>
    <w:uiPriority w:val="34"/>
    <w:qFormat/>
    <w:rsid w:val="00CF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103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dcterms:created xsi:type="dcterms:W3CDTF">2020-11-05T05:18:00Z</dcterms:created>
  <dcterms:modified xsi:type="dcterms:W3CDTF">2020-11-06T11:48:00Z</dcterms:modified>
</cp:coreProperties>
</file>